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1477B" w14:textId="77777777" w:rsidR="006B1FC7" w:rsidRDefault="0030220E" w:rsidP="00FE51A5">
      <w:pPr>
        <w:spacing w:after="0" w:line="240" w:lineRule="auto"/>
        <w:jc w:val="center"/>
        <w:rPr>
          <w:rFonts w:ascii="Arial" w:eastAsia="Arial" w:hAnsi="Arial" w:cs="Arial"/>
          <w:b/>
          <w:sz w:val="28"/>
          <w:szCs w:val="28"/>
        </w:rPr>
      </w:pPr>
      <w:r>
        <w:rPr>
          <w:rFonts w:ascii="Arial" w:eastAsia="Arial" w:hAnsi="Arial" w:cs="Arial"/>
          <w:b/>
          <w:sz w:val="28"/>
          <w:szCs w:val="28"/>
        </w:rPr>
        <w:t>PROJECT PROPOSAL FORM</w:t>
      </w:r>
    </w:p>
    <w:p w14:paraId="41301F96" w14:textId="77777777" w:rsidR="004441F6" w:rsidRDefault="0030220E" w:rsidP="002B40C4">
      <w:pPr>
        <w:spacing w:after="0" w:line="240" w:lineRule="auto"/>
        <w:jc w:val="center"/>
        <w:rPr>
          <w:rFonts w:ascii="Arial" w:eastAsia="Arial" w:hAnsi="Arial" w:cs="Arial"/>
          <w:b/>
          <w:sz w:val="28"/>
          <w:szCs w:val="28"/>
        </w:rPr>
      </w:pPr>
      <w:r>
        <w:rPr>
          <w:rFonts w:ascii="Arial" w:eastAsia="Arial" w:hAnsi="Arial" w:cs="Arial"/>
          <w:b/>
          <w:sz w:val="28"/>
          <w:szCs w:val="28"/>
        </w:rPr>
        <w:t xml:space="preserve">TECHNOLOGY ENHANCED LEARNING (TEL) </w:t>
      </w:r>
      <w:r w:rsidR="006B1FC7">
        <w:rPr>
          <w:rFonts w:ascii="Arial" w:eastAsia="Arial" w:hAnsi="Arial" w:cs="Arial"/>
          <w:b/>
          <w:sz w:val="28"/>
          <w:szCs w:val="28"/>
        </w:rPr>
        <w:t>GRANT</w:t>
      </w:r>
    </w:p>
    <w:p w14:paraId="6E389887" w14:textId="77777777" w:rsidR="006B1FC7" w:rsidRDefault="006B1FC7" w:rsidP="002B40C4">
      <w:pPr>
        <w:spacing w:after="0" w:line="240" w:lineRule="auto"/>
        <w:jc w:val="center"/>
        <w:rPr>
          <w:rFonts w:ascii="Arial" w:eastAsia="Arial" w:hAnsi="Arial" w:cs="Arial"/>
          <w:b/>
          <w:sz w:val="28"/>
          <w:szCs w:val="28"/>
        </w:rPr>
      </w:pPr>
    </w:p>
    <w:p w14:paraId="0C40677C" w14:textId="77777777" w:rsidR="006B1FC7" w:rsidRPr="00C95CFC" w:rsidRDefault="00C74344" w:rsidP="002B40C4">
      <w:pPr>
        <w:spacing w:after="0" w:line="240" w:lineRule="auto"/>
        <w:jc w:val="center"/>
        <w:rPr>
          <w:rFonts w:ascii="Arial" w:eastAsia="Arial" w:hAnsi="Arial" w:cs="Arial"/>
          <w:b/>
          <w:sz w:val="28"/>
          <w:szCs w:val="28"/>
        </w:rPr>
      </w:pPr>
      <w:r w:rsidRPr="00C95CFC">
        <w:rPr>
          <w:rFonts w:ascii="Arial" w:eastAsia="Arial" w:hAnsi="Arial" w:cs="Arial"/>
          <w:b/>
          <w:sz w:val="28"/>
          <w:szCs w:val="28"/>
        </w:rPr>
        <w:t>&lt;</w:t>
      </w:r>
      <w:r w:rsidR="006B1FC7" w:rsidRPr="00C95CFC">
        <w:rPr>
          <w:rFonts w:ascii="Arial" w:eastAsia="Arial" w:hAnsi="Arial" w:cs="Arial"/>
          <w:b/>
          <w:sz w:val="28"/>
          <w:szCs w:val="28"/>
        </w:rPr>
        <w:t>SUBSCRIPTION FUND</w:t>
      </w:r>
      <w:r w:rsidRPr="00C95CFC">
        <w:rPr>
          <w:rFonts w:ascii="Arial" w:eastAsia="Arial" w:hAnsi="Arial" w:cs="Arial"/>
          <w:b/>
          <w:sz w:val="28"/>
          <w:szCs w:val="28"/>
        </w:rPr>
        <w:t>&gt;</w:t>
      </w:r>
    </w:p>
    <w:tbl>
      <w:tblPr>
        <w:tblStyle w:val="a"/>
        <w:tblW w:w="9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3"/>
        <w:gridCol w:w="2126"/>
        <w:gridCol w:w="2705"/>
        <w:gridCol w:w="1973"/>
      </w:tblGrid>
      <w:tr w:rsidR="004441F6" w14:paraId="35E1904A" w14:textId="77777777">
        <w:trPr>
          <w:trHeight w:val="380"/>
        </w:trPr>
        <w:tc>
          <w:tcPr>
            <w:tcW w:w="9317"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DCEBE04" w14:textId="77777777" w:rsidR="004441F6" w:rsidRPr="00C95CFC" w:rsidRDefault="0030220E" w:rsidP="00C74344">
            <w:pPr>
              <w:ind w:right="82"/>
              <w:jc w:val="both"/>
              <w:rPr>
                <w:rFonts w:ascii="Arial" w:eastAsia="Arial" w:hAnsi="Arial" w:cs="Arial"/>
              </w:rPr>
            </w:pPr>
            <w:r w:rsidRPr="00C95CFC">
              <w:rPr>
                <w:rFonts w:ascii="Arial" w:eastAsia="Arial" w:hAnsi="Arial" w:cs="Arial"/>
              </w:rPr>
              <w:br/>
              <w:t>Technology Enhanced Learning (TEL) as an instructional method is about helping students achieve the learning outcomes in the course by using technology to positively influence learning behaviour, and enhance knowledge construction and social interaction. At SMU, CTE supports TEL through funding support, pedagogical consultation and evaluation of student learning. The grant can be used to support projects to enhance:</w:t>
            </w:r>
          </w:p>
          <w:p w14:paraId="1F5C5B40" w14:textId="77777777" w:rsidR="004441F6" w:rsidRPr="00C95CFC" w:rsidRDefault="004441F6">
            <w:pPr>
              <w:ind w:left="720" w:right="82"/>
              <w:jc w:val="both"/>
              <w:rPr>
                <w:rFonts w:ascii="Arial" w:eastAsia="Arial" w:hAnsi="Arial" w:cs="Arial"/>
              </w:rPr>
            </w:pPr>
          </w:p>
          <w:p w14:paraId="352557C7" w14:textId="77777777" w:rsidR="004441F6" w:rsidRPr="00C95CFC" w:rsidRDefault="0030220E">
            <w:pPr>
              <w:numPr>
                <w:ilvl w:val="0"/>
                <w:numId w:val="6"/>
              </w:numPr>
              <w:ind w:right="82"/>
              <w:contextualSpacing/>
              <w:jc w:val="both"/>
              <w:rPr>
                <w:b/>
              </w:rPr>
            </w:pPr>
            <w:r w:rsidRPr="00C95CFC">
              <w:rPr>
                <w:rFonts w:ascii="Arial" w:eastAsia="Arial" w:hAnsi="Arial" w:cs="Arial"/>
                <w:b/>
              </w:rPr>
              <w:t xml:space="preserve">Personalised learning </w:t>
            </w:r>
          </w:p>
          <w:p w14:paraId="74A5499A" w14:textId="77777777" w:rsidR="004441F6" w:rsidRPr="00C95CFC" w:rsidRDefault="0030220E">
            <w:pPr>
              <w:ind w:left="720" w:right="82"/>
              <w:jc w:val="both"/>
              <w:rPr>
                <w:rFonts w:ascii="Arial" w:eastAsia="Arial" w:hAnsi="Arial" w:cs="Arial"/>
              </w:rPr>
            </w:pPr>
            <w:r w:rsidRPr="00C95CFC">
              <w:rPr>
                <w:rFonts w:ascii="Arial" w:eastAsia="Arial" w:hAnsi="Arial" w:cs="Arial"/>
              </w:rPr>
              <w:t>These include, but are not limited to, the development of innovative, interactive and engaging digital content in the form of single-player games and simulations, virtual reality tools, and self-paced digital tools that provide learners with choices in the learning process or have adaptive features to cater to the learning progression of students.</w:t>
            </w:r>
            <w:r w:rsidRPr="00C95CFC">
              <w:rPr>
                <w:rFonts w:ascii="Arial" w:eastAsia="Arial" w:hAnsi="Arial" w:cs="Arial"/>
              </w:rPr>
              <w:br/>
              <w:t xml:space="preserve"> </w:t>
            </w:r>
          </w:p>
          <w:p w14:paraId="040590C2" w14:textId="77777777" w:rsidR="004441F6" w:rsidRPr="00C95CFC" w:rsidRDefault="0030220E">
            <w:pPr>
              <w:numPr>
                <w:ilvl w:val="0"/>
                <w:numId w:val="6"/>
              </w:numPr>
              <w:ind w:right="82"/>
              <w:contextualSpacing/>
              <w:jc w:val="both"/>
              <w:rPr>
                <w:b/>
              </w:rPr>
            </w:pPr>
            <w:r w:rsidRPr="00C95CFC">
              <w:rPr>
                <w:rFonts w:ascii="Arial" w:eastAsia="Arial" w:hAnsi="Arial" w:cs="Arial"/>
                <w:b/>
              </w:rPr>
              <w:t xml:space="preserve">Collaborative and interactive learning  </w:t>
            </w:r>
          </w:p>
          <w:p w14:paraId="648F2709" w14:textId="77777777" w:rsidR="004441F6" w:rsidRPr="00C95CFC" w:rsidRDefault="0030220E">
            <w:pPr>
              <w:ind w:left="720" w:right="82"/>
              <w:jc w:val="both"/>
              <w:rPr>
                <w:rFonts w:ascii="Arial" w:eastAsia="Arial" w:hAnsi="Arial" w:cs="Arial"/>
              </w:rPr>
            </w:pPr>
            <w:r w:rsidRPr="00C95CFC">
              <w:rPr>
                <w:rFonts w:ascii="Arial" w:eastAsia="Arial" w:hAnsi="Arial" w:cs="Arial"/>
              </w:rPr>
              <w:t>These include, but are not limited to, the development of immersive and engaging multiplayer team-based games and simulations that enhance collaborative learning.</w:t>
            </w:r>
            <w:r w:rsidRPr="00C95CFC">
              <w:rPr>
                <w:rFonts w:ascii="Arial" w:eastAsia="Arial" w:hAnsi="Arial" w:cs="Arial"/>
              </w:rPr>
              <w:br/>
              <w:t xml:space="preserve"> </w:t>
            </w:r>
          </w:p>
          <w:p w14:paraId="62D965D3" w14:textId="77777777" w:rsidR="004441F6" w:rsidRPr="00C95CFC" w:rsidRDefault="0030220E">
            <w:pPr>
              <w:numPr>
                <w:ilvl w:val="0"/>
                <w:numId w:val="6"/>
              </w:numPr>
              <w:ind w:right="82"/>
              <w:contextualSpacing/>
              <w:jc w:val="both"/>
              <w:rPr>
                <w:b/>
              </w:rPr>
            </w:pPr>
            <w:r w:rsidRPr="00C95CFC">
              <w:rPr>
                <w:rFonts w:ascii="Arial" w:eastAsia="Arial" w:hAnsi="Arial" w:cs="Arial"/>
                <w:b/>
              </w:rPr>
              <w:t xml:space="preserve">Experiential learning  </w:t>
            </w:r>
          </w:p>
          <w:p w14:paraId="49243C86" w14:textId="77777777" w:rsidR="004441F6" w:rsidRPr="00C95CFC" w:rsidRDefault="0030220E">
            <w:pPr>
              <w:ind w:left="720" w:right="82"/>
              <w:jc w:val="both"/>
              <w:rPr>
                <w:rFonts w:ascii="Arial" w:eastAsia="Arial" w:hAnsi="Arial" w:cs="Arial"/>
              </w:rPr>
            </w:pPr>
            <w:r w:rsidRPr="00C95CFC">
              <w:rPr>
                <w:rFonts w:ascii="Arial" w:eastAsia="Arial" w:hAnsi="Arial" w:cs="Arial"/>
              </w:rPr>
              <w:t>These include, but are not limited to, the development of tools that facilitate learning through innovation and knowledge production, and/or participatory learning and action.</w:t>
            </w:r>
          </w:p>
          <w:p w14:paraId="0E32B79A" w14:textId="77777777" w:rsidR="004441F6" w:rsidRPr="00C95CFC" w:rsidRDefault="004441F6">
            <w:pPr>
              <w:ind w:right="82"/>
              <w:jc w:val="both"/>
              <w:rPr>
                <w:rFonts w:ascii="Arial" w:eastAsia="Arial" w:hAnsi="Arial" w:cs="Arial"/>
              </w:rPr>
            </w:pPr>
          </w:p>
          <w:p w14:paraId="4ABA3708" w14:textId="77777777" w:rsidR="004441F6" w:rsidRDefault="0030220E">
            <w:pPr>
              <w:ind w:right="82"/>
              <w:jc w:val="both"/>
              <w:rPr>
                <w:rFonts w:ascii="Arial" w:eastAsia="Arial" w:hAnsi="Arial" w:cs="Arial"/>
                <w:i/>
                <w:sz w:val="18"/>
                <w:szCs w:val="18"/>
              </w:rPr>
            </w:pPr>
            <w:r w:rsidRPr="00C95CFC">
              <w:rPr>
                <w:rFonts w:ascii="Arial" w:eastAsia="Arial" w:hAnsi="Arial" w:cs="Arial"/>
                <w:i/>
                <w:sz w:val="18"/>
                <w:szCs w:val="18"/>
              </w:rPr>
              <w:t>Important Note: The project is intended for teaching and learning purposes within SMU. For faculty who wish to publish or share the findings from this project on external platforms, please furnish us with a relevant IRB application.</w:t>
            </w:r>
          </w:p>
          <w:p w14:paraId="64DE0E90" w14:textId="77777777" w:rsidR="004441F6" w:rsidRDefault="004441F6">
            <w:pPr>
              <w:ind w:right="82"/>
              <w:jc w:val="both"/>
              <w:rPr>
                <w:rFonts w:ascii="Arial" w:eastAsia="Arial" w:hAnsi="Arial" w:cs="Arial"/>
                <w:i/>
                <w:sz w:val="18"/>
                <w:szCs w:val="18"/>
              </w:rPr>
            </w:pPr>
          </w:p>
        </w:tc>
      </w:tr>
      <w:tr w:rsidR="004441F6" w14:paraId="69430935" w14:textId="77777777" w:rsidTr="00C74344">
        <w:trPr>
          <w:trHeight w:val="920"/>
        </w:trPr>
        <w:tc>
          <w:tcPr>
            <w:tcW w:w="2513"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tcPr>
          <w:p w14:paraId="296948E4" w14:textId="77777777" w:rsidR="004441F6" w:rsidRDefault="0030220E">
            <w:pPr>
              <w:spacing w:before="120" w:after="120"/>
              <w:rPr>
                <w:rFonts w:ascii="Arial" w:eastAsia="Arial" w:hAnsi="Arial" w:cs="Arial"/>
                <w:b/>
              </w:rPr>
            </w:pPr>
            <w:r>
              <w:rPr>
                <w:rFonts w:ascii="Arial" w:eastAsia="Arial" w:hAnsi="Arial" w:cs="Arial"/>
                <w:b/>
              </w:rPr>
              <w:t>Name and Designation of Applicant(s)</w:t>
            </w:r>
          </w:p>
        </w:tc>
        <w:tc>
          <w:tcPr>
            <w:tcW w:w="6804" w:type="dxa"/>
            <w:gridSpan w:val="3"/>
            <w:tcBorders>
              <w:top w:val="single" w:sz="4" w:space="0" w:color="000000"/>
              <w:left w:val="nil"/>
              <w:bottom w:val="single" w:sz="4" w:space="0" w:color="000000"/>
              <w:right w:val="single" w:sz="8" w:space="0" w:color="000000"/>
            </w:tcBorders>
            <w:tcMar>
              <w:top w:w="0" w:type="dxa"/>
              <w:left w:w="108" w:type="dxa"/>
              <w:bottom w:w="0" w:type="dxa"/>
              <w:right w:w="108" w:type="dxa"/>
            </w:tcMar>
            <w:vAlign w:val="center"/>
          </w:tcPr>
          <w:p w14:paraId="471E1CC8" w14:textId="77777777" w:rsidR="004441F6" w:rsidRDefault="004441F6">
            <w:pPr>
              <w:rPr>
                <w:rFonts w:ascii="Arial" w:eastAsia="Arial" w:hAnsi="Arial" w:cs="Arial"/>
              </w:rPr>
            </w:pPr>
          </w:p>
        </w:tc>
      </w:tr>
      <w:tr w:rsidR="004441F6" w14:paraId="499D3913" w14:textId="77777777" w:rsidTr="00C74344">
        <w:trPr>
          <w:trHeight w:val="620"/>
        </w:trPr>
        <w:tc>
          <w:tcPr>
            <w:tcW w:w="2513"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tcPr>
          <w:p w14:paraId="4BC52D51" w14:textId="77777777" w:rsidR="004441F6" w:rsidRDefault="0030220E">
            <w:pPr>
              <w:rPr>
                <w:rFonts w:ascii="Arial" w:eastAsia="Arial" w:hAnsi="Arial" w:cs="Arial"/>
                <w:b/>
              </w:rPr>
            </w:pPr>
            <w:r>
              <w:rPr>
                <w:rFonts w:ascii="Arial" w:eastAsia="Arial" w:hAnsi="Arial" w:cs="Arial"/>
                <w:b/>
              </w:rPr>
              <w:t>School</w:t>
            </w:r>
          </w:p>
        </w:tc>
        <w:tc>
          <w:tcPr>
            <w:tcW w:w="6804" w:type="dxa"/>
            <w:gridSpan w:val="3"/>
            <w:tcBorders>
              <w:top w:val="single" w:sz="4" w:space="0" w:color="000000"/>
              <w:left w:val="nil"/>
              <w:bottom w:val="single" w:sz="4" w:space="0" w:color="000000"/>
              <w:right w:val="single" w:sz="8" w:space="0" w:color="000000"/>
            </w:tcBorders>
            <w:tcMar>
              <w:top w:w="0" w:type="dxa"/>
              <w:left w:w="108" w:type="dxa"/>
              <w:bottom w:w="0" w:type="dxa"/>
              <w:right w:w="108" w:type="dxa"/>
            </w:tcMar>
            <w:vAlign w:val="center"/>
          </w:tcPr>
          <w:p w14:paraId="666847F4" w14:textId="77777777" w:rsidR="004441F6" w:rsidRDefault="004441F6">
            <w:pPr>
              <w:rPr>
                <w:rFonts w:ascii="Arial" w:eastAsia="Arial" w:hAnsi="Arial" w:cs="Arial"/>
              </w:rPr>
            </w:pPr>
          </w:p>
        </w:tc>
      </w:tr>
      <w:tr w:rsidR="004441F6" w14:paraId="2D39D6D4" w14:textId="77777777" w:rsidTr="00C74344">
        <w:trPr>
          <w:trHeight w:val="620"/>
        </w:trPr>
        <w:tc>
          <w:tcPr>
            <w:tcW w:w="2513"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tcPr>
          <w:p w14:paraId="2FA37B26" w14:textId="77777777" w:rsidR="004441F6" w:rsidRDefault="004622BA">
            <w:pPr>
              <w:rPr>
                <w:rFonts w:ascii="Arial" w:eastAsia="Arial" w:hAnsi="Arial" w:cs="Arial"/>
                <w:b/>
              </w:rPr>
            </w:pPr>
            <w:r>
              <w:rPr>
                <w:rFonts w:ascii="Arial" w:eastAsia="Arial" w:hAnsi="Arial" w:cs="Arial"/>
                <w:b/>
              </w:rPr>
              <w:t>Name of TEL Tool</w:t>
            </w:r>
          </w:p>
          <w:p w14:paraId="2DB83434" w14:textId="77777777" w:rsidR="00C74344" w:rsidRDefault="00C74344">
            <w:pPr>
              <w:rPr>
                <w:rFonts w:ascii="Arial" w:eastAsia="Arial" w:hAnsi="Arial" w:cs="Arial"/>
                <w:b/>
              </w:rPr>
            </w:pPr>
            <w:r>
              <w:rPr>
                <w:rFonts w:ascii="Arial" w:eastAsia="Arial" w:hAnsi="Arial" w:cs="Arial"/>
                <w:b/>
              </w:rPr>
              <w:t>(Subscription-based)</w:t>
            </w:r>
          </w:p>
        </w:tc>
        <w:tc>
          <w:tcPr>
            <w:tcW w:w="6804" w:type="dxa"/>
            <w:gridSpan w:val="3"/>
            <w:tcBorders>
              <w:top w:val="single" w:sz="4" w:space="0" w:color="000000"/>
              <w:left w:val="nil"/>
              <w:bottom w:val="single" w:sz="4" w:space="0" w:color="000000"/>
              <w:right w:val="single" w:sz="8" w:space="0" w:color="000000"/>
            </w:tcBorders>
            <w:tcMar>
              <w:top w:w="0" w:type="dxa"/>
              <w:left w:w="108" w:type="dxa"/>
              <w:bottom w:w="0" w:type="dxa"/>
              <w:right w:w="108" w:type="dxa"/>
            </w:tcMar>
            <w:vAlign w:val="center"/>
          </w:tcPr>
          <w:p w14:paraId="0EB768BD" w14:textId="77777777" w:rsidR="004441F6" w:rsidRDefault="004441F6">
            <w:pPr>
              <w:rPr>
                <w:rFonts w:ascii="Arial" w:eastAsia="Arial" w:hAnsi="Arial" w:cs="Arial"/>
              </w:rPr>
            </w:pPr>
            <w:bookmarkStart w:id="0" w:name="_gjdgxs" w:colFirst="0" w:colLast="0"/>
            <w:bookmarkEnd w:id="0"/>
          </w:p>
        </w:tc>
      </w:tr>
      <w:tr w:rsidR="004441F6" w14:paraId="6AC6F1CD" w14:textId="77777777" w:rsidTr="00C74344">
        <w:trPr>
          <w:trHeight w:val="620"/>
        </w:trPr>
        <w:tc>
          <w:tcPr>
            <w:tcW w:w="2513" w:type="dxa"/>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EF35763" w14:textId="77777777" w:rsidR="004441F6" w:rsidRDefault="0030220E">
            <w:pPr>
              <w:rPr>
                <w:rFonts w:ascii="Arial" w:eastAsia="Arial" w:hAnsi="Arial" w:cs="Arial"/>
                <w:b/>
              </w:rPr>
            </w:pPr>
            <w:r>
              <w:rPr>
                <w:rFonts w:ascii="Arial" w:eastAsia="Arial" w:hAnsi="Arial" w:cs="Arial"/>
                <w:b/>
              </w:rPr>
              <w:t>Course/s Targeted</w:t>
            </w:r>
          </w:p>
        </w:tc>
        <w:tc>
          <w:tcPr>
            <w:tcW w:w="6804" w:type="dxa"/>
            <w:gridSpan w:val="3"/>
            <w:tcBorders>
              <w:top w:val="single" w:sz="4" w:space="0" w:color="000000"/>
              <w:left w:val="nil"/>
              <w:bottom w:val="single" w:sz="8" w:space="0" w:color="000000"/>
              <w:right w:val="single" w:sz="8" w:space="0" w:color="000000"/>
            </w:tcBorders>
            <w:tcMar>
              <w:top w:w="0" w:type="dxa"/>
              <w:left w:w="108" w:type="dxa"/>
              <w:bottom w:w="0" w:type="dxa"/>
              <w:right w:w="108" w:type="dxa"/>
            </w:tcMar>
            <w:vAlign w:val="center"/>
          </w:tcPr>
          <w:p w14:paraId="786C38AB" w14:textId="77777777" w:rsidR="004441F6" w:rsidRDefault="004441F6">
            <w:pPr>
              <w:rPr>
                <w:rFonts w:ascii="Arial" w:eastAsia="Arial" w:hAnsi="Arial" w:cs="Arial"/>
              </w:rPr>
            </w:pPr>
          </w:p>
        </w:tc>
      </w:tr>
      <w:tr w:rsidR="00FE51A5" w14:paraId="4F8D8B87" w14:textId="77777777" w:rsidTr="00C74344">
        <w:trPr>
          <w:trHeight w:val="620"/>
        </w:trPr>
        <w:tc>
          <w:tcPr>
            <w:tcW w:w="2513" w:type="dxa"/>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D374513" w14:textId="77777777" w:rsidR="00FE51A5" w:rsidRDefault="00FE51A5">
            <w:pPr>
              <w:rPr>
                <w:rFonts w:ascii="Arial" w:eastAsia="Arial" w:hAnsi="Arial" w:cs="Arial"/>
                <w:b/>
              </w:rPr>
            </w:pPr>
            <w:r>
              <w:rPr>
                <w:rFonts w:ascii="Arial" w:eastAsia="Arial" w:hAnsi="Arial" w:cs="Arial"/>
                <w:b/>
              </w:rPr>
              <w:t>Projected Start Date</w:t>
            </w:r>
          </w:p>
        </w:tc>
        <w:tc>
          <w:tcPr>
            <w:tcW w:w="6804" w:type="dxa"/>
            <w:gridSpan w:val="3"/>
            <w:tcBorders>
              <w:top w:val="single" w:sz="4" w:space="0" w:color="000000"/>
              <w:left w:val="nil"/>
              <w:bottom w:val="single" w:sz="8" w:space="0" w:color="000000"/>
              <w:right w:val="single" w:sz="8" w:space="0" w:color="000000"/>
            </w:tcBorders>
            <w:tcMar>
              <w:top w:w="0" w:type="dxa"/>
              <w:left w:w="108" w:type="dxa"/>
              <w:bottom w:w="0" w:type="dxa"/>
              <w:right w:w="108" w:type="dxa"/>
            </w:tcMar>
            <w:vAlign w:val="center"/>
          </w:tcPr>
          <w:p w14:paraId="7C61D0A0" w14:textId="77777777" w:rsidR="00FE51A5" w:rsidRDefault="00FE51A5">
            <w:pPr>
              <w:rPr>
                <w:rFonts w:ascii="Arial" w:eastAsia="Arial" w:hAnsi="Arial" w:cs="Arial"/>
              </w:rPr>
            </w:pPr>
          </w:p>
        </w:tc>
      </w:tr>
      <w:tr w:rsidR="004441F6" w14:paraId="0E49FC61" w14:textId="77777777" w:rsidTr="00C74344">
        <w:trPr>
          <w:trHeight w:val="620"/>
        </w:trPr>
        <w:tc>
          <w:tcPr>
            <w:tcW w:w="2513" w:type="dxa"/>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42E8832" w14:textId="77777777" w:rsidR="004441F6" w:rsidRDefault="0030220E">
            <w:pPr>
              <w:rPr>
                <w:rFonts w:ascii="Arial" w:eastAsia="Arial" w:hAnsi="Arial" w:cs="Arial"/>
                <w:b/>
              </w:rPr>
            </w:pPr>
            <w:r>
              <w:rPr>
                <w:rFonts w:ascii="Arial" w:eastAsia="Arial" w:hAnsi="Arial" w:cs="Arial"/>
                <w:b/>
              </w:rPr>
              <w:t>CTE Member Contact</w:t>
            </w:r>
          </w:p>
        </w:tc>
        <w:tc>
          <w:tcPr>
            <w:tcW w:w="6804" w:type="dxa"/>
            <w:gridSpan w:val="3"/>
            <w:tcBorders>
              <w:top w:val="single" w:sz="4" w:space="0" w:color="000000"/>
              <w:left w:val="nil"/>
              <w:bottom w:val="single" w:sz="8" w:space="0" w:color="000000"/>
              <w:right w:val="single" w:sz="8" w:space="0" w:color="000000"/>
            </w:tcBorders>
            <w:tcMar>
              <w:top w:w="0" w:type="dxa"/>
              <w:left w:w="108" w:type="dxa"/>
              <w:bottom w:w="0" w:type="dxa"/>
              <w:right w:w="108" w:type="dxa"/>
            </w:tcMar>
            <w:vAlign w:val="center"/>
          </w:tcPr>
          <w:p w14:paraId="082BAAF4" w14:textId="77777777" w:rsidR="004441F6" w:rsidRDefault="004441F6">
            <w:pPr>
              <w:rPr>
                <w:rFonts w:ascii="Arial" w:eastAsia="Arial" w:hAnsi="Arial" w:cs="Arial"/>
              </w:rPr>
            </w:pPr>
          </w:p>
        </w:tc>
      </w:tr>
      <w:tr w:rsidR="004441F6" w14:paraId="4B126D18" w14:textId="77777777" w:rsidTr="00C74344">
        <w:trPr>
          <w:trHeight w:val="680"/>
        </w:trPr>
        <w:tc>
          <w:tcPr>
            <w:tcW w:w="2513" w:type="dxa"/>
            <w:vMerge w:val="restart"/>
            <w:tcBorders>
              <w:left w:val="single" w:sz="8" w:space="0" w:color="000000"/>
              <w:right w:val="single" w:sz="8" w:space="0" w:color="000000"/>
            </w:tcBorders>
            <w:tcMar>
              <w:top w:w="0" w:type="dxa"/>
              <w:left w:w="108" w:type="dxa"/>
              <w:bottom w:w="0" w:type="dxa"/>
              <w:right w:w="108" w:type="dxa"/>
            </w:tcMar>
            <w:vAlign w:val="center"/>
          </w:tcPr>
          <w:p w14:paraId="4763CF62" w14:textId="77777777" w:rsidR="004441F6" w:rsidRDefault="0030220E">
            <w:pPr>
              <w:rPr>
                <w:rFonts w:ascii="Arial" w:eastAsia="Arial" w:hAnsi="Arial" w:cs="Arial"/>
                <w:b/>
              </w:rPr>
            </w:pPr>
            <w:r>
              <w:rPr>
                <w:rFonts w:ascii="Arial" w:eastAsia="Arial" w:hAnsi="Arial" w:cs="Arial"/>
                <w:b/>
              </w:rPr>
              <w:t xml:space="preserve">Alignment to </w:t>
            </w:r>
            <w:r>
              <w:rPr>
                <w:rFonts w:ascii="Arial" w:eastAsia="Arial" w:hAnsi="Arial" w:cs="Arial"/>
                <w:b/>
              </w:rPr>
              <w:br/>
              <w:t>TEL Framework</w:t>
            </w:r>
          </w:p>
          <w:p w14:paraId="5B17BAA4" w14:textId="77777777" w:rsidR="004441F6" w:rsidRDefault="0030220E">
            <w:pPr>
              <w:rPr>
                <w:rFonts w:ascii="Arial" w:eastAsia="Arial" w:hAnsi="Arial" w:cs="Arial"/>
                <w:i/>
              </w:rPr>
            </w:pPr>
            <w:r>
              <w:rPr>
                <w:rFonts w:ascii="Arial" w:eastAsia="Arial" w:hAnsi="Arial" w:cs="Arial"/>
                <w:i/>
              </w:rPr>
              <w:t>(please indicate with an X on fields that apply)</w:t>
            </w:r>
          </w:p>
        </w:tc>
        <w:tc>
          <w:tcPr>
            <w:tcW w:w="2126" w:type="dxa"/>
            <w:tcBorders>
              <w:top w:val="single" w:sz="4" w:space="0" w:color="000000"/>
              <w:left w:val="nil"/>
              <w:bottom w:val="single" w:sz="4" w:space="0" w:color="000000"/>
              <w:right w:val="single" w:sz="8" w:space="0" w:color="000000"/>
            </w:tcBorders>
            <w:tcMar>
              <w:top w:w="0" w:type="dxa"/>
              <w:left w:w="108" w:type="dxa"/>
              <w:bottom w:w="0" w:type="dxa"/>
              <w:right w:w="108" w:type="dxa"/>
            </w:tcMar>
            <w:vAlign w:val="center"/>
          </w:tcPr>
          <w:p w14:paraId="38600FD4" w14:textId="77777777" w:rsidR="004441F6" w:rsidRDefault="0030220E">
            <w:pPr>
              <w:spacing w:before="60" w:after="60" w:line="288" w:lineRule="auto"/>
              <w:jc w:val="center"/>
              <w:rPr>
                <w:rFonts w:ascii="Arial" w:eastAsia="Arial" w:hAnsi="Arial" w:cs="Arial"/>
              </w:rPr>
            </w:pPr>
            <w:r>
              <w:rPr>
                <w:rFonts w:ascii="Arial" w:eastAsia="Arial" w:hAnsi="Arial" w:cs="Arial"/>
                <w:b/>
              </w:rPr>
              <w:t>Personalised Learning</w:t>
            </w:r>
          </w:p>
        </w:tc>
        <w:tc>
          <w:tcPr>
            <w:tcW w:w="2705" w:type="dxa"/>
            <w:tcBorders>
              <w:top w:val="single" w:sz="4" w:space="0" w:color="000000"/>
              <w:left w:val="nil"/>
              <w:bottom w:val="single" w:sz="4" w:space="0" w:color="000000"/>
              <w:right w:val="single" w:sz="8" w:space="0" w:color="000000"/>
            </w:tcBorders>
            <w:vAlign w:val="center"/>
          </w:tcPr>
          <w:p w14:paraId="584C0138" w14:textId="77777777" w:rsidR="004441F6" w:rsidRDefault="0030220E">
            <w:pPr>
              <w:spacing w:before="60" w:after="60" w:line="288" w:lineRule="auto"/>
              <w:jc w:val="center"/>
              <w:rPr>
                <w:rFonts w:ascii="Arial" w:eastAsia="Arial" w:hAnsi="Arial" w:cs="Arial"/>
              </w:rPr>
            </w:pPr>
            <w:r>
              <w:rPr>
                <w:rFonts w:ascii="Arial" w:eastAsia="Arial" w:hAnsi="Arial" w:cs="Arial"/>
                <w:b/>
              </w:rPr>
              <w:t>Collaborative and Interactive Learning</w:t>
            </w:r>
          </w:p>
        </w:tc>
        <w:tc>
          <w:tcPr>
            <w:tcW w:w="1973" w:type="dxa"/>
            <w:tcBorders>
              <w:top w:val="single" w:sz="4" w:space="0" w:color="000000"/>
              <w:left w:val="nil"/>
              <w:bottom w:val="single" w:sz="4" w:space="0" w:color="000000"/>
              <w:right w:val="single" w:sz="8" w:space="0" w:color="000000"/>
            </w:tcBorders>
            <w:vAlign w:val="center"/>
          </w:tcPr>
          <w:p w14:paraId="76D7ACF0" w14:textId="77777777" w:rsidR="004441F6" w:rsidRDefault="0030220E">
            <w:pPr>
              <w:spacing w:before="60" w:after="60" w:line="288" w:lineRule="auto"/>
              <w:jc w:val="center"/>
              <w:rPr>
                <w:rFonts w:ascii="Arial" w:eastAsia="Arial" w:hAnsi="Arial" w:cs="Arial"/>
              </w:rPr>
            </w:pPr>
            <w:r>
              <w:rPr>
                <w:rFonts w:ascii="Arial" w:eastAsia="Arial" w:hAnsi="Arial" w:cs="Arial"/>
                <w:b/>
              </w:rPr>
              <w:t>Experiential Learning</w:t>
            </w:r>
          </w:p>
        </w:tc>
      </w:tr>
      <w:tr w:rsidR="004441F6" w14:paraId="01391BD1" w14:textId="77777777" w:rsidTr="00C74344">
        <w:trPr>
          <w:trHeight w:val="300"/>
        </w:trPr>
        <w:tc>
          <w:tcPr>
            <w:tcW w:w="2513" w:type="dxa"/>
            <w:vMerge/>
            <w:tcBorders>
              <w:left w:val="single" w:sz="8" w:space="0" w:color="000000"/>
              <w:right w:val="single" w:sz="8" w:space="0" w:color="000000"/>
            </w:tcBorders>
            <w:tcMar>
              <w:top w:w="0" w:type="dxa"/>
              <w:left w:w="108" w:type="dxa"/>
              <w:bottom w:w="0" w:type="dxa"/>
              <w:right w:w="108" w:type="dxa"/>
            </w:tcMar>
            <w:vAlign w:val="center"/>
          </w:tcPr>
          <w:p w14:paraId="1CF01FF1" w14:textId="77777777" w:rsidR="004441F6" w:rsidRDefault="004441F6">
            <w:pPr>
              <w:widowControl w:val="0"/>
              <w:pBdr>
                <w:top w:val="nil"/>
                <w:left w:val="nil"/>
                <w:bottom w:val="nil"/>
                <w:right w:val="nil"/>
                <w:between w:val="nil"/>
              </w:pBdr>
              <w:spacing w:line="276" w:lineRule="auto"/>
              <w:rPr>
                <w:rFonts w:ascii="Arial" w:eastAsia="Arial" w:hAnsi="Arial" w:cs="Arial"/>
              </w:rPr>
            </w:pPr>
          </w:p>
        </w:tc>
        <w:tc>
          <w:tcPr>
            <w:tcW w:w="2126" w:type="dxa"/>
            <w:tcBorders>
              <w:top w:val="single" w:sz="4" w:space="0" w:color="000000"/>
              <w:left w:val="nil"/>
              <w:bottom w:val="single" w:sz="8" w:space="0" w:color="000000"/>
              <w:right w:val="single" w:sz="8" w:space="0" w:color="000000"/>
            </w:tcBorders>
            <w:tcMar>
              <w:top w:w="0" w:type="dxa"/>
              <w:left w:w="108" w:type="dxa"/>
              <w:bottom w:w="0" w:type="dxa"/>
              <w:right w:w="108" w:type="dxa"/>
            </w:tcMar>
            <w:vAlign w:val="center"/>
          </w:tcPr>
          <w:p w14:paraId="43061B72" w14:textId="77777777" w:rsidR="004441F6" w:rsidRDefault="004441F6" w:rsidP="002B40C4">
            <w:pPr>
              <w:spacing w:before="60" w:after="60" w:line="288" w:lineRule="auto"/>
              <w:rPr>
                <w:rFonts w:ascii="Arial" w:eastAsia="Arial" w:hAnsi="Arial" w:cs="Arial"/>
                <w:b/>
              </w:rPr>
            </w:pPr>
          </w:p>
        </w:tc>
        <w:tc>
          <w:tcPr>
            <w:tcW w:w="2705" w:type="dxa"/>
            <w:tcBorders>
              <w:top w:val="single" w:sz="4" w:space="0" w:color="000000"/>
              <w:left w:val="nil"/>
              <w:bottom w:val="single" w:sz="8" w:space="0" w:color="000000"/>
              <w:right w:val="single" w:sz="8" w:space="0" w:color="000000"/>
            </w:tcBorders>
            <w:vAlign w:val="center"/>
          </w:tcPr>
          <w:p w14:paraId="5C57B569" w14:textId="77777777" w:rsidR="004441F6" w:rsidRDefault="004441F6">
            <w:pPr>
              <w:spacing w:before="60" w:after="60" w:line="288" w:lineRule="auto"/>
              <w:jc w:val="center"/>
              <w:rPr>
                <w:rFonts w:ascii="Arial" w:eastAsia="Arial" w:hAnsi="Arial" w:cs="Arial"/>
                <w:b/>
              </w:rPr>
            </w:pPr>
          </w:p>
        </w:tc>
        <w:tc>
          <w:tcPr>
            <w:tcW w:w="1973" w:type="dxa"/>
            <w:tcBorders>
              <w:top w:val="single" w:sz="4" w:space="0" w:color="000000"/>
              <w:left w:val="nil"/>
              <w:bottom w:val="single" w:sz="8" w:space="0" w:color="000000"/>
              <w:right w:val="single" w:sz="8" w:space="0" w:color="000000"/>
            </w:tcBorders>
            <w:vAlign w:val="center"/>
          </w:tcPr>
          <w:p w14:paraId="2BD7648C" w14:textId="77777777" w:rsidR="004441F6" w:rsidRDefault="004441F6">
            <w:pPr>
              <w:spacing w:before="60" w:after="60" w:line="288" w:lineRule="auto"/>
              <w:jc w:val="center"/>
              <w:rPr>
                <w:rFonts w:ascii="Arial" w:eastAsia="Arial" w:hAnsi="Arial" w:cs="Arial"/>
                <w:b/>
              </w:rPr>
            </w:pPr>
          </w:p>
        </w:tc>
      </w:tr>
    </w:tbl>
    <w:p w14:paraId="06ECC2F2" w14:textId="77777777" w:rsidR="004441F6" w:rsidRDefault="004441F6">
      <w:pPr>
        <w:spacing w:before="120" w:after="0" w:line="240" w:lineRule="auto"/>
        <w:jc w:val="both"/>
        <w:rPr>
          <w:rFonts w:ascii="Arial" w:eastAsia="Arial" w:hAnsi="Arial" w:cs="Arial"/>
        </w:rPr>
      </w:pPr>
    </w:p>
    <w:tbl>
      <w:tblPr>
        <w:tblStyle w:val="a0"/>
        <w:tblW w:w="924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4441F6" w14:paraId="2E442078" w14:textId="77777777">
        <w:trPr>
          <w:trHeight w:val="420"/>
        </w:trPr>
        <w:tc>
          <w:tcPr>
            <w:tcW w:w="9242" w:type="dxa"/>
            <w:shd w:val="clear" w:color="auto" w:fill="FFFFFF"/>
            <w:vAlign w:val="center"/>
          </w:tcPr>
          <w:p w14:paraId="43FF8339" w14:textId="77777777" w:rsidR="004441F6" w:rsidRDefault="0030220E">
            <w:pPr>
              <w:rPr>
                <w:rFonts w:ascii="Arial" w:eastAsia="Arial" w:hAnsi="Arial" w:cs="Arial"/>
                <w:color w:val="000000"/>
              </w:rPr>
            </w:pPr>
            <w:r>
              <w:rPr>
                <w:rFonts w:ascii="Arial" w:eastAsia="Arial" w:hAnsi="Arial" w:cs="Arial"/>
                <w:b/>
              </w:rPr>
              <w:t>1. Project Summary</w:t>
            </w:r>
            <w:r>
              <w:rPr>
                <w:rFonts w:ascii="Arial" w:eastAsia="Arial" w:hAnsi="Arial" w:cs="Arial"/>
                <w:b/>
              </w:rPr>
              <w:br/>
            </w:r>
            <w:r w:rsidR="005B4BD9">
              <w:rPr>
                <w:rFonts w:ascii="Arial" w:eastAsia="Arial" w:hAnsi="Arial" w:cs="Arial"/>
                <w:i/>
                <w:color w:val="000000"/>
                <w:sz w:val="20"/>
                <w:szCs w:val="20"/>
              </w:rPr>
              <w:br/>
            </w:r>
            <w:r>
              <w:rPr>
                <w:rFonts w:ascii="Arial" w:eastAsia="Arial" w:hAnsi="Arial" w:cs="Arial"/>
                <w:i/>
                <w:color w:val="000000"/>
                <w:sz w:val="20"/>
                <w:szCs w:val="20"/>
              </w:rPr>
              <w:t xml:space="preserve">(Please provide a brief summary </w:t>
            </w:r>
            <w:r w:rsidR="005F1099">
              <w:rPr>
                <w:rFonts w:ascii="Arial" w:eastAsia="Arial" w:hAnsi="Arial" w:cs="Arial"/>
                <w:i/>
                <w:color w:val="000000"/>
                <w:sz w:val="20"/>
                <w:szCs w:val="20"/>
              </w:rPr>
              <w:t xml:space="preserve">behind the use of </w:t>
            </w:r>
            <w:r>
              <w:rPr>
                <w:rFonts w:ascii="Arial" w:eastAsia="Arial" w:hAnsi="Arial" w:cs="Arial"/>
                <w:i/>
                <w:color w:val="000000"/>
                <w:sz w:val="20"/>
                <w:szCs w:val="20"/>
              </w:rPr>
              <w:t>this TEL</w:t>
            </w:r>
            <w:r w:rsidR="005F1099">
              <w:rPr>
                <w:rFonts w:ascii="Arial" w:eastAsia="Arial" w:hAnsi="Arial" w:cs="Arial"/>
                <w:i/>
                <w:color w:val="000000"/>
                <w:sz w:val="20"/>
                <w:szCs w:val="20"/>
              </w:rPr>
              <w:t xml:space="preserve"> tool</w:t>
            </w:r>
            <w:r>
              <w:rPr>
                <w:rFonts w:ascii="Arial" w:eastAsia="Arial" w:hAnsi="Arial" w:cs="Arial"/>
                <w:i/>
                <w:color w:val="000000"/>
                <w:sz w:val="20"/>
                <w:szCs w:val="20"/>
              </w:rPr>
              <w:t xml:space="preserve"> </w:t>
            </w:r>
            <w:r w:rsidR="005F1099">
              <w:rPr>
                <w:rFonts w:ascii="Arial" w:eastAsia="Arial" w:hAnsi="Arial" w:cs="Arial"/>
                <w:i/>
                <w:color w:val="000000"/>
                <w:sz w:val="20"/>
                <w:szCs w:val="20"/>
              </w:rPr>
              <w:t xml:space="preserve">and how it could </w:t>
            </w:r>
            <w:r>
              <w:rPr>
                <w:rFonts w:ascii="Arial" w:eastAsia="Arial" w:hAnsi="Arial" w:cs="Arial"/>
                <w:i/>
                <w:color w:val="000000"/>
                <w:sz w:val="20"/>
                <w:szCs w:val="20"/>
              </w:rPr>
              <w:t xml:space="preserve">benefit your </w:t>
            </w:r>
            <w:r w:rsidR="005F1099">
              <w:rPr>
                <w:rFonts w:ascii="Arial" w:eastAsia="Arial" w:hAnsi="Arial" w:cs="Arial"/>
                <w:i/>
                <w:color w:val="000000"/>
                <w:sz w:val="20"/>
                <w:szCs w:val="20"/>
              </w:rPr>
              <w:t>students</w:t>
            </w:r>
            <w:r>
              <w:rPr>
                <w:rFonts w:ascii="Arial" w:eastAsia="Arial" w:hAnsi="Arial" w:cs="Arial"/>
                <w:i/>
                <w:color w:val="000000"/>
                <w:sz w:val="20"/>
                <w:szCs w:val="20"/>
              </w:rPr>
              <w:t xml:space="preserve"> in the area</w:t>
            </w:r>
            <w:r w:rsidR="00923873">
              <w:rPr>
                <w:rFonts w:ascii="Arial" w:eastAsia="Arial" w:hAnsi="Arial" w:cs="Arial"/>
                <w:i/>
                <w:color w:val="000000"/>
                <w:sz w:val="20"/>
                <w:szCs w:val="20"/>
              </w:rPr>
              <w:t>s</w:t>
            </w:r>
            <w:r>
              <w:rPr>
                <w:rFonts w:ascii="Arial" w:eastAsia="Arial" w:hAnsi="Arial" w:cs="Arial"/>
                <w:i/>
                <w:color w:val="000000"/>
                <w:sz w:val="20"/>
                <w:szCs w:val="20"/>
              </w:rPr>
              <w:t xml:space="preserve"> of enhancing Personalised Learning, Collaborative and Interactive Learning and/or Experiential Learning</w:t>
            </w:r>
            <w:r w:rsidR="00923873">
              <w:rPr>
                <w:rFonts w:ascii="Arial" w:eastAsia="Arial" w:hAnsi="Arial" w:cs="Arial"/>
                <w:i/>
                <w:color w:val="000000"/>
                <w:sz w:val="20"/>
                <w:szCs w:val="20"/>
              </w:rPr>
              <w:t xml:space="preserve">. Do </w:t>
            </w:r>
            <w:r w:rsidR="00AC01CC">
              <w:rPr>
                <w:rFonts w:ascii="Arial" w:eastAsia="Arial" w:hAnsi="Arial" w:cs="Arial"/>
                <w:i/>
                <w:color w:val="000000"/>
                <w:sz w:val="20"/>
                <w:szCs w:val="20"/>
              </w:rPr>
              <w:t>include details on</w:t>
            </w:r>
            <w:r w:rsidR="00923873" w:rsidRPr="00923873">
              <w:rPr>
                <w:rFonts w:ascii="Arial" w:eastAsia="Arial" w:hAnsi="Arial" w:cs="Arial"/>
                <w:i/>
                <w:color w:val="000000"/>
                <w:sz w:val="20"/>
                <w:szCs w:val="20"/>
              </w:rPr>
              <w:t xml:space="preserve"> </w:t>
            </w:r>
            <w:r w:rsidR="00923873">
              <w:rPr>
                <w:rFonts w:ascii="Arial" w:eastAsia="Arial" w:hAnsi="Arial" w:cs="Arial"/>
                <w:i/>
                <w:color w:val="000000"/>
                <w:sz w:val="20"/>
                <w:szCs w:val="20"/>
              </w:rPr>
              <w:t xml:space="preserve">how </w:t>
            </w:r>
            <w:r w:rsidR="00923873" w:rsidRPr="00923873">
              <w:rPr>
                <w:rFonts w:ascii="Arial" w:eastAsia="Arial" w:hAnsi="Arial" w:cs="Arial"/>
                <w:i/>
                <w:color w:val="000000"/>
                <w:sz w:val="20"/>
                <w:szCs w:val="20"/>
              </w:rPr>
              <w:t xml:space="preserve">specific learning objectives </w:t>
            </w:r>
            <w:r w:rsidR="002E7C47">
              <w:rPr>
                <w:rFonts w:ascii="Arial" w:eastAsia="Arial" w:hAnsi="Arial" w:cs="Arial"/>
                <w:i/>
                <w:color w:val="000000"/>
                <w:sz w:val="20"/>
                <w:szCs w:val="20"/>
              </w:rPr>
              <w:t>could</w:t>
            </w:r>
            <w:r w:rsidR="00923873">
              <w:rPr>
                <w:rFonts w:ascii="Arial" w:eastAsia="Arial" w:hAnsi="Arial" w:cs="Arial"/>
                <w:i/>
                <w:color w:val="000000"/>
                <w:sz w:val="20"/>
                <w:szCs w:val="20"/>
              </w:rPr>
              <w:t xml:space="preserve"> be </w:t>
            </w:r>
            <w:r w:rsidR="00923873" w:rsidRPr="00923873">
              <w:rPr>
                <w:rFonts w:ascii="Arial" w:eastAsia="Arial" w:hAnsi="Arial" w:cs="Arial"/>
                <w:i/>
                <w:color w:val="000000"/>
                <w:sz w:val="20"/>
                <w:szCs w:val="20"/>
              </w:rPr>
              <w:t>achieve</w:t>
            </w:r>
            <w:r w:rsidR="00923873">
              <w:rPr>
                <w:rFonts w:ascii="Arial" w:eastAsia="Arial" w:hAnsi="Arial" w:cs="Arial"/>
                <w:i/>
                <w:color w:val="000000"/>
                <w:sz w:val="20"/>
                <w:szCs w:val="20"/>
              </w:rPr>
              <w:t>d</w:t>
            </w:r>
            <w:r w:rsidR="00923873" w:rsidRPr="00923873">
              <w:rPr>
                <w:rFonts w:ascii="Arial" w:eastAsia="Arial" w:hAnsi="Arial" w:cs="Arial"/>
                <w:i/>
                <w:color w:val="000000"/>
                <w:sz w:val="20"/>
                <w:szCs w:val="20"/>
              </w:rPr>
              <w:t xml:space="preserve"> and</w:t>
            </w:r>
            <w:r w:rsidR="00923873">
              <w:rPr>
                <w:rFonts w:ascii="Arial" w:eastAsia="Arial" w:hAnsi="Arial" w:cs="Arial"/>
                <w:i/>
                <w:color w:val="000000"/>
                <w:sz w:val="20"/>
                <w:szCs w:val="20"/>
              </w:rPr>
              <w:t>/or</w:t>
            </w:r>
            <w:r w:rsidR="00923873" w:rsidRPr="00923873">
              <w:rPr>
                <w:rFonts w:ascii="Arial" w:eastAsia="Arial" w:hAnsi="Arial" w:cs="Arial"/>
                <w:i/>
                <w:color w:val="000000"/>
                <w:sz w:val="20"/>
                <w:szCs w:val="20"/>
              </w:rPr>
              <w:t xml:space="preserve"> measure</w:t>
            </w:r>
            <w:r w:rsidR="00923873">
              <w:rPr>
                <w:rFonts w:ascii="Arial" w:eastAsia="Arial" w:hAnsi="Arial" w:cs="Arial"/>
                <w:i/>
                <w:color w:val="000000"/>
                <w:sz w:val="20"/>
                <w:szCs w:val="20"/>
              </w:rPr>
              <w:t>d.)</w:t>
            </w:r>
          </w:p>
          <w:p w14:paraId="3C5A07B9" w14:textId="77777777" w:rsidR="004441F6" w:rsidRDefault="004441F6">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color w:val="000000"/>
              </w:rPr>
            </w:pPr>
          </w:p>
          <w:p w14:paraId="64E7167A" w14:textId="77777777" w:rsidR="004441F6" w:rsidRDefault="004441F6">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color w:val="000000"/>
              </w:rPr>
            </w:pPr>
          </w:p>
          <w:p w14:paraId="10563119" w14:textId="77777777" w:rsidR="004441F6" w:rsidRDefault="004441F6">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color w:val="000000"/>
              </w:rPr>
            </w:pPr>
          </w:p>
          <w:p w14:paraId="55A63956" w14:textId="77777777" w:rsidR="004441F6" w:rsidRDefault="004441F6">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color w:val="000000"/>
              </w:rPr>
            </w:pPr>
          </w:p>
          <w:p w14:paraId="64F28D5A" w14:textId="77777777" w:rsidR="004441F6" w:rsidRDefault="004441F6">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color w:val="000000"/>
              </w:rPr>
            </w:pPr>
          </w:p>
          <w:p w14:paraId="4825B23A" w14:textId="77777777" w:rsidR="004441F6" w:rsidRDefault="004441F6">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color w:val="000000"/>
              </w:rPr>
            </w:pPr>
          </w:p>
          <w:p w14:paraId="69333090" w14:textId="77777777" w:rsidR="004441F6" w:rsidRDefault="004441F6">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color w:val="000000"/>
              </w:rPr>
            </w:pPr>
          </w:p>
          <w:p w14:paraId="6BDAE7D1" w14:textId="77777777" w:rsidR="00074166" w:rsidRDefault="00074166">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color w:val="000000"/>
              </w:rPr>
            </w:pPr>
          </w:p>
          <w:p w14:paraId="47FC1F28" w14:textId="77777777" w:rsidR="004441F6" w:rsidRDefault="004441F6">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i/>
                <w:color w:val="000000"/>
                <w:sz w:val="20"/>
                <w:szCs w:val="20"/>
              </w:rPr>
            </w:pPr>
          </w:p>
        </w:tc>
      </w:tr>
      <w:tr w:rsidR="004441F6" w14:paraId="096EC24B" w14:textId="77777777" w:rsidTr="005B4BD9">
        <w:trPr>
          <w:trHeight w:val="2938"/>
        </w:trPr>
        <w:tc>
          <w:tcPr>
            <w:tcW w:w="9242" w:type="dxa"/>
            <w:tcBorders>
              <w:bottom w:val="single" w:sz="4" w:space="0" w:color="000000"/>
            </w:tcBorders>
          </w:tcPr>
          <w:p w14:paraId="069E5465" w14:textId="77777777" w:rsidR="004441F6" w:rsidRDefault="002E7C47">
            <w:pPr>
              <w:spacing w:before="160" w:after="160"/>
              <w:jc w:val="both"/>
              <w:rPr>
                <w:rFonts w:ascii="Arial" w:eastAsia="Arial" w:hAnsi="Arial" w:cs="Arial"/>
                <w:b/>
              </w:rPr>
            </w:pPr>
            <w:r>
              <w:rPr>
                <w:rFonts w:ascii="Arial" w:eastAsia="Arial" w:hAnsi="Arial" w:cs="Arial"/>
                <w:b/>
              </w:rPr>
              <w:t>2</w:t>
            </w:r>
            <w:r w:rsidR="0030220E">
              <w:rPr>
                <w:rFonts w:ascii="Arial" w:eastAsia="Arial" w:hAnsi="Arial" w:cs="Arial"/>
                <w:b/>
              </w:rPr>
              <w:t>. Potential Impact and Benefits</w:t>
            </w:r>
          </w:p>
          <w:p w14:paraId="03184E08" w14:textId="47C9983E" w:rsidR="004441F6" w:rsidRDefault="0030220E">
            <w:pPr>
              <w:spacing w:before="160" w:after="160"/>
              <w:jc w:val="both"/>
              <w:rPr>
                <w:rFonts w:ascii="Arial" w:eastAsia="Arial" w:hAnsi="Arial" w:cs="Arial"/>
                <w:i/>
                <w:sz w:val="20"/>
                <w:szCs w:val="20"/>
              </w:rPr>
            </w:pPr>
            <w:r>
              <w:rPr>
                <w:rFonts w:ascii="Arial" w:eastAsia="Arial" w:hAnsi="Arial" w:cs="Arial"/>
                <w:i/>
                <w:sz w:val="20"/>
                <w:szCs w:val="20"/>
              </w:rPr>
              <w:t xml:space="preserve">Please list down the figures accordingly. If you are unsure of certain figures, please provide the most </w:t>
            </w:r>
            <w:r w:rsidR="002318E9">
              <w:rPr>
                <w:rFonts w:ascii="Arial" w:eastAsia="Arial" w:hAnsi="Arial" w:cs="Arial"/>
                <w:i/>
                <w:sz w:val="20"/>
                <w:szCs w:val="20"/>
              </w:rPr>
              <w:t xml:space="preserve">likely </w:t>
            </w:r>
            <w:r>
              <w:rPr>
                <w:rFonts w:ascii="Arial" w:eastAsia="Arial" w:hAnsi="Arial" w:cs="Arial"/>
                <w:i/>
                <w:sz w:val="20"/>
                <w:szCs w:val="20"/>
              </w:rPr>
              <w:t>estimates.</w:t>
            </w:r>
          </w:p>
          <w:tbl>
            <w:tblPr>
              <w:tblStyle w:val="a2"/>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4494"/>
              <w:gridCol w:w="4494"/>
            </w:tblGrid>
            <w:tr w:rsidR="004441F6" w14:paraId="2B3EEC99" w14:textId="77777777" w:rsidTr="00FE51A5">
              <w:trPr>
                <w:trHeight w:val="496"/>
              </w:trPr>
              <w:tc>
                <w:tcPr>
                  <w:tcW w:w="4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764A3E" w14:textId="77777777" w:rsidR="004441F6" w:rsidRDefault="0030220E">
                  <w:pPr>
                    <w:jc w:val="center"/>
                    <w:rPr>
                      <w:rFonts w:ascii="Arial" w:eastAsia="Arial" w:hAnsi="Arial" w:cs="Arial"/>
                      <w:b/>
                    </w:rPr>
                  </w:pPr>
                  <w:r>
                    <w:rPr>
                      <w:rFonts w:ascii="Arial" w:eastAsia="Arial" w:hAnsi="Arial" w:cs="Arial"/>
                      <w:b/>
                    </w:rPr>
                    <w:t>Description</w:t>
                  </w:r>
                </w:p>
              </w:tc>
              <w:tc>
                <w:tcPr>
                  <w:tcW w:w="4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0B155B" w14:textId="77777777" w:rsidR="004441F6" w:rsidRDefault="0030220E">
                  <w:pPr>
                    <w:jc w:val="center"/>
                    <w:rPr>
                      <w:rFonts w:ascii="Arial" w:eastAsia="Arial" w:hAnsi="Arial" w:cs="Arial"/>
                      <w:b/>
                    </w:rPr>
                  </w:pPr>
                  <w:r>
                    <w:rPr>
                      <w:rFonts w:ascii="Arial" w:eastAsia="Arial" w:hAnsi="Arial" w:cs="Arial"/>
                      <w:b/>
                    </w:rPr>
                    <w:t>Comments</w:t>
                  </w:r>
                </w:p>
              </w:tc>
            </w:tr>
            <w:tr w:rsidR="004441F6" w14:paraId="70305BAB" w14:textId="77777777" w:rsidTr="00FE51A5">
              <w:trPr>
                <w:trHeight w:val="674"/>
              </w:trPr>
              <w:tc>
                <w:tcPr>
                  <w:tcW w:w="44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76753" w14:textId="77777777" w:rsidR="004441F6" w:rsidRDefault="0030220E">
                  <w:pPr>
                    <w:rPr>
                      <w:rFonts w:ascii="Arial" w:eastAsia="Arial" w:hAnsi="Arial" w:cs="Arial"/>
                    </w:rPr>
                  </w:pPr>
                  <w:r>
                    <w:rPr>
                      <w:rFonts w:ascii="Arial" w:eastAsia="Arial" w:hAnsi="Arial" w:cs="Arial"/>
                    </w:rPr>
                    <w:t>Number of sections impacted per year (your sections + committed colleagues’ sections)</w:t>
                  </w:r>
                </w:p>
              </w:tc>
              <w:tc>
                <w:tcPr>
                  <w:tcW w:w="44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3A867" w14:textId="77777777" w:rsidR="004441F6" w:rsidRDefault="004441F6">
                  <w:pPr>
                    <w:jc w:val="both"/>
                    <w:rPr>
                      <w:rFonts w:ascii="Arial" w:eastAsia="Arial" w:hAnsi="Arial" w:cs="Arial"/>
                    </w:rPr>
                  </w:pPr>
                </w:p>
              </w:tc>
            </w:tr>
            <w:tr w:rsidR="004441F6" w14:paraId="2272CDF2" w14:textId="77777777" w:rsidTr="00FE51A5">
              <w:trPr>
                <w:trHeight w:val="674"/>
              </w:trPr>
              <w:tc>
                <w:tcPr>
                  <w:tcW w:w="44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39B0AD" w14:textId="77777777" w:rsidR="004441F6" w:rsidRDefault="0030220E">
                  <w:pPr>
                    <w:rPr>
                      <w:rFonts w:ascii="Arial" w:eastAsia="Arial" w:hAnsi="Arial" w:cs="Arial"/>
                    </w:rPr>
                  </w:pPr>
                  <w:r>
                    <w:rPr>
                      <w:rFonts w:ascii="Arial" w:eastAsia="Arial" w:hAnsi="Arial" w:cs="Arial"/>
                    </w:rPr>
                    <w:t>Number of students who will benefit per year (your students + students from committed colleagues)</w:t>
                  </w:r>
                </w:p>
              </w:tc>
              <w:tc>
                <w:tcPr>
                  <w:tcW w:w="44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B9292" w14:textId="77777777" w:rsidR="004441F6" w:rsidRDefault="004441F6">
                  <w:pPr>
                    <w:jc w:val="both"/>
                    <w:rPr>
                      <w:rFonts w:ascii="Arial" w:eastAsia="Arial" w:hAnsi="Arial" w:cs="Arial"/>
                    </w:rPr>
                  </w:pPr>
                </w:p>
              </w:tc>
            </w:tr>
            <w:tr w:rsidR="004441F6" w14:paraId="0CBFC488" w14:textId="77777777" w:rsidTr="00FE51A5">
              <w:trPr>
                <w:trHeight w:val="674"/>
              </w:trPr>
              <w:tc>
                <w:tcPr>
                  <w:tcW w:w="44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38DC3" w14:textId="77777777" w:rsidR="004441F6" w:rsidRDefault="0030220E">
                  <w:pPr>
                    <w:rPr>
                      <w:rFonts w:ascii="Arial" w:eastAsia="Arial" w:hAnsi="Arial" w:cs="Arial"/>
                    </w:rPr>
                  </w:pPr>
                  <w:r>
                    <w:rPr>
                      <w:rFonts w:ascii="Arial" w:eastAsia="Arial" w:hAnsi="Arial" w:cs="Arial"/>
                    </w:rPr>
                    <w:t>Number of hours students would dedicate to comparable learning objectives prior to the development of proposed TEL tool</w:t>
                  </w:r>
                </w:p>
              </w:tc>
              <w:tc>
                <w:tcPr>
                  <w:tcW w:w="44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24B4F" w14:textId="77777777" w:rsidR="004441F6" w:rsidRDefault="004441F6">
                  <w:pPr>
                    <w:jc w:val="both"/>
                    <w:rPr>
                      <w:rFonts w:ascii="Arial" w:eastAsia="Arial" w:hAnsi="Arial" w:cs="Arial"/>
                    </w:rPr>
                  </w:pPr>
                </w:p>
              </w:tc>
            </w:tr>
            <w:tr w:rsidR="004441F6" w14:paraId="0AB2E4E9" w14:textId="77777777" w:rsidTr="00FE51A5">
              <w:trPr>
                <w:trHeight w:val="674"/>
              </w:trPr>
              <w:tc>
                <w:tcPr>
                  <w:tcW w:w="44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35D0A" w14:textId="77777777" w:rsidR="004441F6" w:rsidRDefault="0030220E">
                  <w:pPr>
                    <w:rPr>
                      <w:rFonts w:ascii="Arial" w:eastAsia="Arial" w:hAnsi="Arial" w:cs="Arial"/>
                    </w:rPr>
                  </w:pPr>
                  <w:r>
                    <w:rPr>
                      <w:rFonts w:ascii="Arial" w:eastAsia="Arial" w:hAnsi="Arial" w:cs="Arial"/>
                    </w:rPr>
                    <w:t>Expected increase in student satisfaction as a result of the proposed TEL tool, if any (e.g. Highly Unlikely, Unlikely, Neutral, Likely, Highly likely)</w:t>
                  </w:r>
                </w:p>
              </w:tc>
              <w:tc>
                <w:tcPr>
                  <w:tcW w:w="44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7514FC" w14:textId="77777777" w:rsidR="004441F6" w:rsidRDefault="004441F6">
                  <w:pPr>
                    <w:jc w:val="both"/>
                    <w:rPr>
                      <w:rFonts w:ascii="Arial" w:eastAsia="Arial" w:hAnsi="Arial" w:cs="Arial"/>
                    </w:rPr>
                  </w:pPr>
                </w:p>
              </w:tc>
            </w:tr>
            <w:tr w:rsidR="004441F6" w14:paraId="4F5CB410" w14:textId="77777777" w:rsidTr="00FE51A5">
              <w:trPr>
                <w:trHeight w:val="674"/>
              </w:trPr>
              <w:tc>
                <w:tcPr>
                  <w:tcW w:w="44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047E90" w14:textId="77777777" w:rsidR="004441F6" w:rsidRDefault="0030220E">
                  <w:pPr>
                    <w:rPr>
                      <w:rFonts w:ascii="Arial" w:eastAsia="Arial" w:hAnsi="Arial" w:cs="Arial"/>
                    </w:rPr>
                  </w:pPr>
                  <w:r>
                    <w:rPr>
                      <w:rFonts w:ascii="Arial" w:eastAsia="Arial" w:hAnsi="Arial" w:cs="Arial"/>
                    </w:rPr>
                    <w:t>Expected % increase in achievement of learning objectives as a result of the proposed TEL tool, if any</w:t>
                  </w:r>
                  <w:r>
                    <w:rPr>
                      <w:rFonts w:ascii="Arial" w:eastAsia="Arial" w:hAnsi="Arial" w:cs="Arial"/>
                    </w:rPr>
                    <w:br/>
                    <w:t>(e.g. from 70% to 80% achievement = 10% increase)</w:t>
                  </w:r>
                </w:p>
              </w:tc>
              <w:tc>
                <w:tcPr>
                  <w:tcW w:w="44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80B78" w14:textId="77777777" w:rsidR="004441F6" w:rsidRDefault="004441F6">
                  <w:pPr>
                    <w:jc w:val="both"/>
                    <w:rPr>
                      <w:rFonts w:ascii="Arial" w:eastAsia="Arial" w:hAnsi="Arial" w:cs="Arial"/>
                    </w:rPr>
                  </w:pPr>
                </w:p>
              </w:tc>
            </w:tr>
            <w:tr w:rsidR="004441F6" w14:paraId="23A9C22D" w14:textId="77777777" w:rsidTr="00FE51A5">
              <w:trPr>
                <w:trHeight w:val="674"/>
              </w:trPr>
              <w:tc>
                <w:tcPr>
                  <w:tcW w:w="44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4AFDE" w14:textId="77777777" w:rsidR="004441F6" w:rsidRDefault="0030220E">
                  <w:pPr>
                    <w:rPr>
                      <w:rFonts w:ascii="Arial" w:eastAsia="Arial" w:hAnsi="Arial" w:cs="Arial"/>
                    </w:rPr>
                  </w:pPr>
                  <w:r>
                    <w:rPr>
                      <w:rFonts w:ascii="Arial" w:eastAsia="Arial" w:hAnsi="Arial" w:cs="Arial"/>
                    </w:rPr>
                    <w:lastRenderedPageBreak/>
                    <w:t>Potential future time savings for students as a result of the proposed tool, for a comparable set of learning objectives</w:t>
                  </w:r>
                </w:p>
              </w:tc>
              <w:tc>
                <w:tcPr>
                  <w:tcW w:w="44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8B9A43" w14:textId="77777777" w:rsidR="004441F6" w:rsidRDefault="004441F6">
                  <w:pPr>
                    <w:jc w:val="both"/>
                    <w:rPr>
                      <w:rFonts w:ascii="Arial" w:eastAsia="Arial" w:hAnsi="Arial" w:cs="Arial"/>
                    </w:rPr>
                  </w:pPr>
                </w:p>
              </w:tc>
            </w:tr>
            <w:tr w:rsidR="004441F6" w14:paraId="7724B45B" w14:textId="77777777" w:rsidTr="00FE51A5">
              <w:trPr>
                <w:trHeight w:val="674"/>
              </w:trPr>
              <w:tc>
                <w:tcPr>
                  <w:tcW w:w="44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AF6EA" w14:textId="77777777" w:rsidR="004441F6" w:rsidRDefault="0030220E">
                  <w:pPr>
                    <w:rPr>
                      <w:rFonts w:ascii="Arial" w:eastAsia="Arial" w:hAnsi="Arial" w:cs="Arial"/>
                    </w:rPr>
                  </w:pPr>
                  <w:r>
                    <w:rPr>
                      <w:rFonts w:ascii="Arial" w:eastAsia="Arial" w:hAnsi="Arial" w:cs="Arial"/>
                    </w:rPr>
                    <w:t>Potential future time savings for faculty (per section) as a result of the proposed tool, for a comparable set of learning objectives</w:t>
                  </w:r>
                </w:p>
              </w:tc>
              <w:tc>
                <w:tcPr>
                  <w:tcW w:w="44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F3C2F" w14:textId="77777777" w:rsidR="004441F6" w:rsidRDefault="004441F6">
                  <w:pPr>
                    <w:jc w:val="both"/>
                    <w:rPr>
                      <w:rFonts w:ascii="Arial" w:eastAsia="Arial" w:hAnsi="Arial" w:cs="Arial"/>
                    </w:rPr>
                  </w:pPr>
                </w:p>
              </w:tc>
            </w:tr>
            <w:tr w:rsidR="004441F6" w14:paraId="34AFE980" w14:textId="77777777" w:rsidTr="00FE51A5">
              <w:trPr>
                <w:trHeight w:val="674"/>
              </w:trPr>
              <w:tc>
                <w:tcPr>
                  <w:tcW w:w="44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80CBB" w14:textId="77777777" w:rsidR="004441F6" w:rsidRDefault="0030220E">
                  <w:pPr>
                    <w:rPr>
                      <w:rFonts w:ascii="Arial" w:eastAsia="Arial" w:hAnsi="Arial" w:cs="Arial"/>
                    </w:rPr>
                  </w:pPr>
                  <w:r>
                    <w:rPr>
                      <w:rFonts w:ascii="Arial" w:eastAsia="Arial" w:hAnsi="Arial" w:cs="Arial"/>
                    </w:rPr>
                    <w:t>Other foreseeable benefits for faculty and/or students</w:t>
                  </w:r>
                </w:p>
              </w:tc>
              <w:tc>
                <w:tcPr>
                  <w:tcW w:w="44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D3D92" w14:textId="77777777" w:rsidR="004441F6" w:rsidRDefault="004441F6">
                  <w:pPr>
                    <w:jc w:val="both"/>
                    <w:rPr>
                      <w:rFonts w:ascii="Arial" w:eastAsia="Arial" w:hAnsi="Arial" w:cs="Arial"/>
                    </w:rPr>
                  </w:pPr>
                </w:p>
              </w:tc>
            </w:tr>
            <w:tr w:rsidR="004441F6" w14:paraId="1D72F634" w14:textId="77777777" w:rsidTr="00FE51A5">
              <w:trPr>
                <w:trHeight w:val="714"/>
              </w:trPr>
              <w:tc>
                <w:tcPr>
                  <w:tcW w:w="44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D96B6" w14:textId="77777777" w:rsidR="004441F6" w:rsidRDefault="0030220E">
                  <w:pPr>
                    <w:rPr>
                      <w:rFonts w:ascii="Arial" w:eastAsia="Arial" w:hAnsi="Arial" w:cs="Arial"/>
                    </w:rPr>
                  </w:pPr>
                  <w:r>
                    <w:rPr>
                      <w:rFonts w:ascii="Arial" w:eastAsia="Arial" w:hAnsi="Arial" w:cs="Arial"/>
                    </w:rPr>
                    <w:t>Potential use by other faculty members</w:t>
                  </w:r>
                </w:p>
              </w:tc>
              <w:tc>
                <w:tcPr>
                  <w:tcW w:w="44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B9B55" w14:textId="77777777" w:rsidR="004441F6" w:rsidRDefault="004441F6">
                  <w:pPr>
                    <w:spacing w:line="276" w:lineRule="auto"/>
                    <w:jc w:val="both"/>
                    <w:rPr>
                      <w:rFonts w:ascii="Arial" w:eastAsia="Arial" w:hAnsi="Arial" w:cs="Arial"/>
                    </w:rPr>
                  </w:pPr>
                </w:p>
              </w:tc>
            </w:tr>
          </w:tbl>
          <w:p w14:paraId="5E5BF910" w14:textId="77777777" w:rsidR="004441F6" w:rsidRDefault="004441F6">
            <w:pPr>
              <w:rPr>
                <w:rFonts w:ascii="Arial" w:eastAsia="Arial" w:hAnsi="Arial" w:cs="Arial"/>
              </w:rPr>
            </w:pPr>
          </w:p>
        </w:tc>
      </w:tr>
      <w:tr w:rsidR="004441F6" w14:paraId="6D3BA2E0" w14:textId="77777777" w:rsidTr="00EC1066">
        <w:trPr>
          <w:trHeight w:val="5364"/>
        </w:trPr>
        <w:tc>
          <w:tcPr>
            <w:tcW w:w="9242" w:type="dxa"/>
            <w:tcBorders>
              <w:bottom w:val="single" w:sz="4" w:space="0" w:color="000000"/>
            </w:tcBorders>
          </w:tcPr>
          <w:p w14:paraId="792064CD" w14:textId="77777777" w:rsidR="004441F6" w:rsidRDefault="004622BA">
            <w:pPr>
              <w:spacing w:before="160"/>
              <w:rPr>
                <w:rFonts w:ascii="Arial" w:eastAsia="Arial" w:hAnsi="Arial" w:cs="Arial"/>
                <w:highlight w:val="white"/>
              </w:rPr>
            </w:pPr>
            <w:r>
              <w:rPr>
                <w:rFonts w:ascii="Arial" w:eastAsia="Arial" w:hAnsi="Arial" w:cs="Arial"/>
                <w:b/>
              </w:rPr>
              <w:lastRenderedPageBreak/>
              <w:t>3</w:t>
            </w:r>
            <w:r w:rsidR="0030220E">
              <w:rPr>
                <w:rFonts w:ascii="Arial" w:eastAsia="Arial" w:hAnsi="Arial" w:cs="Arial"/>
                <w:b/>
              </w:rPr>
              <w:t>. Evaluation</w:t>
            </w:r>
            <w:r w:rsidR="00A4570B">
              <w:rPr>
                <w:rFonts w:ascii="Arial" w:eastAsia="Arial" w:hAnsi="Arial" w:cs="Arial"/>
                <w:b/>
              </w:rPr>
              <w:t xml:space="preserve"> and Knowledge Sharing</w:t>
            </w:r>
            <w:r w:rsidR="0030220E">
              <w:rPr>
                <w:rFonts w:ascii="Arial" w:eastAsia="Arial" w:hAnsi="Arial" w:cs="Arial"/>
              </w:rPr>
              <w:br/>
            </w:r>
            <w:r w:rsidR="0030220E">
              <w:rPr>
                <w:rFonts w:ascii="Arial" w:eastAsia="Arial" w:hAnsi="Arial" w:cs="Arial"/>
                <w:i/>
                <w:sz w:val="20"/>
                <w:szCs w:val="20"/>
                <w:highlight w:val="white"/>
              </w:rPr>
              <w:br/>
            </w:r>
            <w:r w:rsidR="0030220E">
              <w:rPr>
                <w:rFonts w:ascii="Arial" w:eastAsia="Arial" w:hAnsi="Arial" w:cs="Arial"/>
                <w:highlight w:val="white"/>
              </w:rPr>
              <w:t>CTE is committed to supporting faculty in improving teaching and learning practices through TEL. This is done by developing a pedagogically-sound implementation and evaluation plan linked to the original learning objectives of the project.</w:t>
            </w:r>
          </w:p>
          <w:p w14:paraId="6AC7F718" w14:textId="77777777" w:rsidR="004441F6" w:rsidRDefault="0030220E">
            <w:pPr>
              <w:spacing w:before="160"/>
              <w:rPr>
                <w:rFonts w:ascii="Arial" w:eastAsia="Arial" w:hAnsi="Arial" w:cs="Arial"/>
                <w:highlight w:val="white"/>
              </w:rPr>
            </w:pPr>
            <w:r>
              <w:rPr>
                <w:rFonts w:ascii="Arial" w:eastAsia="Arial" w:hAnsi="Arial" w:cs="Arial"/>
                <w:highlight w:val="white"/>
              </w:rPr>
              <w:t xml:space="preserve">As part of the evaluation plan, faculty applying for </w:t>
            </w:r>
            <w:r w:rsidR="00EC1066">
              <w:rPr>
                <w:rFonts w:ascii="Arial" w:eastAsia="Arial" w:hAnsi="Arial" w:cs="Arial"/>
                <w:highlight w:val="white"/>
              </w:rPr>
              <w:t xml:space="preserve">subscription </w:t>
            </w:r>
            <w:r>
              <w:rPr>
                <w:rFonts w:ascii="Arial" w:eastAsia="Arial" w:hAnsi="Arial" w:cs="Arial"/>
                <w:highlight w:val="white"/>
              </w:rPr>
              <w:t xml:space="preserve">funds must commit to using a standardised instrument for evaluating the impact on learning. </w:t>
            </w:r>
            <w:r w:rsidR="005B4BD9">
              <w:rPr>
                <w:rFonts w:ascii="Arial" w:eastAsia="Arial" w:hAnsi="Arial" w:cs="Arial"/>
                <w:highlight w:val="white"/>
              </w:rPr>
              <w:t xml:space="preserve">In the event that </w:t>
            </w:r>
            <w:r>
              <w:rPr>
                <w:rFonts w:ascii="Arial" w:eastAsia="Arial" w:hAnsi="Arial" w:cs="Arial"/>
                <w:highlight w:val="white"/>
              </w:rPr>
              <w:t>certain projects which may require more in-depth studies, CTE would also like to seek you</w:t>
            </w:r>
            <w:r w:rsidR="005B4BD9">
              <w:rPr>
                <w:rFonts w:ascii="Arial" w:eastAsia="Arial" w:hAnsi="Arial" w:cs="Arial"/>
                <w:highlight w:val="white"/>
              </w:rPr>
              <w:t xml:space="preserve">r support by facilitating </w:t>
            </w:r>
            <w:r>
              <w:rPr>
                <w:rFonts w:ascii="Arial" w:eastAsia="Arial" w:hAnsi="Arial" w:cs="Arial"/>
                <w:highlight w:val="white"/>
              </w:rPr>
              <w:t>access to students (e.g. focus groups discussions), providing input to questionnaire design, and supporting experimental studies of student learning outcomes (e.g. setting up control groups, conducting pre-post tests), where needed.</w:t>
            </w:r>
          </w:p>
          <w:p w14:paraId="145F3FD8" w14:textId="77777777" w:rsidR="004441F6" w:rsidRDefault="004441F6">
            <w:pPr>
              <w:spacing w:before="160"/>
              <w:rPr>
                <w:rFonts w:ascii="Arial" w:eastAsia="Arial" w:hAnsi="Arial" w:cs="Arial"/>
                <w:highlight w:val="white"/>
              </w:rPr>
            </w:pPr>
          </w:p>
          <w:p w14:paraId="2520F924" w14:textId="77777777" w:rsidR="004441F6" w:rsidRDefault="00074166">
            <w:pPr>
              <w:spacing w:before="160"/>
              <w:rPr>
                <w:rFonts w:ascii="Arial" w:eastAsia="Arial" w:hAnsi="Arial" w:cs="Arial"/>
                <w:highlight w:val="white"/>
              </w:rPr>
            </w:pPr>
            <w:r>
              <w:rPr>
                <w:noProof/>
                <w:lang w:eastAsia="zh-CN"/>
              </w:rPr>
              <mc:AlternateContent>
                <mc:Choice Requires="wps">
                  <w:drawing>
                    <wp:anchor distT="0" distB="0" distL="114300" distR="114300" simplePos="0" relativeHeight="251658240" behindDoc="0" locked="0" layoutInCell="1" hidden="0" allowOverlap="1" wp14:anchorId="00105FEC" wp14:editId="0F3C9EA1">
                      <wp:simplePos x="0" y="0"/>
                      <wp:positionH relativeFrom="margin">
                        <wp:posOffset>26352</wp:posOffset>
                      </wp:positionH>
                      <wp:positionV relativeFrom="paragraph">
                        <wp:posOffset>9525</wp:posOffset>
                      </wp:positionV>
                      <wp:extent cx="269875" cy="269875"/>
                      <wp:effectExtent l="0" t="0" r="15875" b="15875"/>
                      <wp:wrapNone/>
                      <wp:docPr id="3" name="Rectangle 3"/>
                      <wp:cNvGraphicFramePr/>
                      <a:graphic xmlns:a="http://schemas.openxmlformats.org/drawingml/2006/main">
                        <a:graphicData uri="http://schemas.microsoft.com/office/word/2010/wordprocessingShape">
                          <wps:wsp>
                            <wps:cNvSpPr/>
                            <wps:spPr>
                              <a:xfrm>
                                <a:off x="0" y="0"/>
                                <a:ext cx="269875" cy="26987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A18D5B8" w14:textId="77777777" w:rsidR="00E743B8" w:rsidRDefault="00E743B8">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105FEC" id="Rectangle 3" o:spid="_x0000_s1026" style="position:absolute;margin-left:2.05pt;margin-top:.75pt;width:21.25pt;height:21.25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" fillcolor="white [3201]" strokecolor="black [3200]" strokeweight="1pt">
                      <v:stroke startarrowwidth="narrow" startarrowlength="short" endarrowwidth="narrow" endarrowlength="short"/>
                      <v:textbox inset="2.53958mm,2.53958mm,2.53958mm,2.53958mm">
                        <w:txbxContent>
                          <w:p w14:paraId="5A18D5B8" w14:textId="77777777" w:rsidR="00E743B8" w:rsidRDefault="00E743B8">
                            <w:pPr>
                              <w:spacing w:after="0" w:line="240" w:lineRule="auto"/>
                              <w:textDirection w:val="btLr"/>
                            </w:pPr>
                          </w:p>
                        </w:txbxContent>
                      </v:textbox>
                      <w10:wrap anchorx="margin"/>
                    </v:rect>
                  </w:pict>
                </mc:Fallback>
              </mc:AlternateContent>
            </w:r>
            <w:r w:rsidR="0030220E">
              <w:rPr>
                <w:rFonts w:ascii="Arial" w:eastAsia="Arial" w:hAnsi="Arial" w:cs="Arial"/>
                <w:highlight w:val="white"/>
              </w:rPr>
              <w:t xml:space="preserve">         Yes, I am willing to support and work with CTE to evaluate the impact on learning.</w:t>
            </w:r>
          </w:p>
          <w:p w14:paraId="7D02B257" w14:textId="77777777" w:rsidR="00A4570B" w:rsidRDefault="00A4570B">
            <w:pPr>
              <w:spacing w:before="160"/>
              <w:rPr>
                <w:rFonts w:ascii="Arial" w:eastAsia="Arial" w:hAnsi="Arial" w:cs="Arial"/>
                <w:highlight w:val="white"/>
              </w:rPr>
            </w:pPr>
          </w:p>
          <w:p w14:paraId="6B80B2C2" w14:textId="77777777" w:rsidR="00A4570B" w:rsidRPr="00094689" w:rsidRDefault="00A4570B">
            <w:pPr>
              <w:spacing w:before="160"/>
              <w:rPr>
                <w:rFonts w:ascii="Arial" w:eastAsia="Arial" w:hAnsi="Arial" w:cs="Arial"/>
              </w:rPr>
            </w:pPr>
            <w:r>
              <w:rPr>
                <w:noProof/>
                <w:lang w:eastAsia="zh-CN"/>
              </w:rPr>
              <mc:AlternateContent>
                <mc:Choice Requires="wps">
                  <w:drawing>
                    <wp:anchor distT="0" distB="0" distL="114300" distR="114300" simplePos="0" relativeHeight="251660288" behindDoc="0" locked="0" layoutInCell="1" hidden="0" allowOverlap="1" wp14:anchorId="239E3B51" wp14:editId="085655BC">
                      <wp:simplePos x="0" y="0"/>
                      <wp:positionH relativeFrom="margin">
                        <wp:posOffset>-3810</wp:posOffset>
                      </wp:positionH>
                      <wp:positionV relativeFrom="paragraph">
                        <wp:posOffset>1905</wp:posOffset>
                      </wp:positionV>
                      <wp:extent cx="269875" cy="269875"/>
                      <wp:effectExtent l="0" t="0" r="15875" b="15875"/>
                      <wp:wrapNone/>
                      <wp:docPr id="1" name="Rectangle 1"/>
                      <wp:cNvGraphicFramePr/>
                      <a:graphic xmlns:a="http://schemas.openxmlformats.org/drawingml/2006/main">
                        <a:graphicData uri="http://schemas.microsoft.com/office/word/2010/wordprocessingShape">
                          <wps:wsp>
                            <wps:cNvSpPr/>
                            <wps:spPr>
                              <a:xfrm>
                                <a:off x="0" y="0"/>
                                <a:ext cx="269875" cy="269875"/>
                              </a:xfrm>
                              <a:prstGeom prst="rect">
                                <a:avLst/>
                              </a:prstGeom>
                              <a:solidFill>
                                <a:sysClr val="window" lastClr="FFFFFF"/>
                              </a:solidFill>
                              <a:ln w="12700" cap="flat" cmpd="sng">
                                <a:solidFill>
                                  <a:sysClr val="windowText" lastClr="000000"/>
                                </a:solidFill>
                                <a:prstDash val="solid"/>
                                <a:miter lim="800000"/>
                                <a:headEnd type="none" w="sm" len="sm"/>
                                <a:tailEnd type="none" w="sm" len="sm"/>
                              </a:ln>
                            </wps:spPr>
                            <wps:txbx>
                              <w:txbxContent>
                                <w:p w14:paraId="79EB9E39" w14:textId="77777777" w:rsidR="00E743B8" w:rsidRDefault="00E743B8" w:rsidP="00A4570B">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39E3B51" id="Rectangle 1" o:spid="_x0000_s1027" style="position:absolute;margin-left:-.3pt;margin-top:.15pt;width:21.25pt;height:21.2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" fillcolor="window" strokecolor="windowText" strokeweight="1pt">
                      <v:stroke startarrowwidth="narrow" startarrowlength="short" endarrowwidth="narrow" endarrowlength="short"/>
                      <v:textbox inset="2.53958mm,2.53958mm,2.53958mm,2.53958mm">
                        <w:txbxContent>
                          <w:p w14:paraId="79EB9E39" w14:textId="77777777" w:rsidR="00E743B8" w:rsidRDefault="00E743B8" w:rsidP="00A4570B">
                            <w:pPr>
                              <w:spacing w:after="0" w:line="240" w:lineRule="auto"/>
                              <w:textDirection w:val="btLr"/>
                            </w:pPr>
                          </w:p>
                        </w:txbxContent>
                      </v:textbox>
                      <w10:wrap anchorx="margin"/>
                    </v:rect>
                  </w:pict>
                </mc:Fallback>
              </mc:AlternateContent>
            </w:r>
            <w:r>
              <w:rPr>
                <w:rFonts w:ascii="Arial" w:eastAsia="Arial" w:hAnsi="Arial" w:cs="Arial"/>
                <w:highlight w:val="white"/>
              </w:rPr>
              <w:t xml:space="preserve">         </w:t>
            </w:r>
            <w:r w:rsidR="00094689">
              <w:rPr>
                <w:rFonts w:ascii="Arial" w:eastAsia="Arial" w:hAnsi="Arial" w:cs="Arial"/>
                <w:highlight w:val="white"/>
              </w:rPr>
              <w:t xml:space="preserve">Yes, I am </w:t>
            </w:r>
            <w:r w:rsidR="0082000A">
              <w:rPr>
                <w:rFonts w:ascii="Arial" w:eastAsia="Arial" w:hAnsi="Arial" w:cs="Arial"/>
              </w:rPr>
              <w:t>willing to</w:t>
            </w:r>
            <w:r w:rsidR="00094689">
              <w:rPr>
                <w:rFonts w:ascii="Arial" w:eastAsia="Arial" w:hAnsi="Arial" w:cs="Arial"/>
              </w:rPr>
              <w:t xml:space="preserve"> share my</w:t>
            </w:r>
            <w:r w:rsidR="00094689" w:rsidRPr="00094689">
              <w:rPr>
                <w:rFonts w:ascii="Arial" w:eastAsia="Arial" w:hAnsi="Arial" w:cs="Arial"/>
              </w:rPr>
              <w:t xml:space="preserve"> experiences on how the project has enhanced learning </w:t>
            </w:r>
            <w:r w:rsidR="00094689">
              <w:rPr>
                <w:rFonts w:ascii="Arial" w:eastAsia="Arial" w:hAnsi="Arial" w:cs="Arial"/>
              </w:rPr>
              <w:t xml:space="preserve">  </w:t>
            </w:r>
            <w:r w:rsidR="00094689">
              <w:rPr>
                <w:rFonts w:ascii="Arial" w:eastAsia="Arial" w:hAnsi="Arial" w:cs="Arial"/>
              </w:rPr>
              <w:br/>
              <w:t xml:space="preserve">          </w:t>
            </w:r>
            <w:r w:rsidR="00094689" w:rsidRPr="00094689">
              <w:rPr>
                <w:rFonts w:ascii="Arial" w:eastAsia="Arial" w:hAnsi="Arial" w:cs="Arial"/>
              </w:rPr>
              <w:t>outcomes</w:t>
            </w:r>
            <w:r w:rsidR="00094689">
              <w:rPr>
                <w:rFonts w:ascii="Arial" w:eastAsia="Arial" w:hAnsi="Arial" w:cs="Arial"/>
              </w:rPr>
              <w:t>.</w:t>
            </w:r>
          </w:p>
          <w:p w14:paraId="43569FC2" w14:textId="77777777" w:rsidR="004441F6" w:rsidRDefault="00074166">
            <w:pPr>
              <w:spacing w:before="160"/>
              <w:rPr>
                <w:rFonts w:ascii="Arial" w:eastAsia="Arial" w:hAnsi="Arial" w:cs="Arial"/>
                <w:highlight w:val="white"/>
              </w:rPr>
            </w:pPr>
            <w:r>
              <w:rPr>
                <w:rFonts w:ascii="Arial" w:eastAsia="Arial" w:hAnsi="Arial" w:cs="Arial"/>
                <w:highlight w:val="white"/>
              </w:rPr>
              <w:t xml:space="preserve">         </w:t>
            </w:r>
            <w:r w:rsidR="0030220E">
              <w:rPr>
                <w:rFonts w:ascii="Arial" w:eastAsia="Arial" w:hAnsi="Arial" w:cs="Arial"/>
                <w:highlight w:val="white"/>
              </w:rPr>
              <w:t>(Please tick)</w:t>
            </w:r>
          </w:p>
        </w:tc>
      </w:tr>
    </w:tbl>
    <w:tbl>
      <w:tblPr>
        <w:tblStyle w:val="a6"/>
        <w:tblW w:w="91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5"/>
        <w:gridCol w:w="1260"/>
        <w:gridCol w:w="2159"/>
      </w:tblGrid>
      <w:tr w:rsidR="004441F6" w14:paraId="30456CD1" w14:textId="77777777">
        <w:tc>
          <w:tcPr>
            <w:tcW w:w="568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23E45D91" w14:textId="77777777" w:rsidR="004441F6" w:rsidRDefault="0030220E">
            <w:pPr>
              <w:widowControl w:val="0"/>
              <w:spacing w:line="360" w:lineRule="auto"/>
              <w:rPr>
                <w:rFonts w:ascii="Arial" w:eastAsia="Arial" w:hAnsi="Arial" w:cs="Arial"/>
                <w:b/>
              </w:rPr>
            </w:pPr>
            <w:r>
              <w:rPr>
                <w:rFonts w:ascii="Arial" w:eastAsia="Arial" w:hAnsi="Arial" w:cs="Arial"/>
                <w:b/>
              </w:rPr>
              <w:t>Vetted by:</w:t>
            </w:r>
          </w:p>
          <w:p w14:paraId="0AE656A0" w14:textId="77777777" w:rsidR="004441F6" w:rsidRDefault="005B4BD9">
            <w:pPr>
              <w:widowControl w:val="0"/>
              <w:rPr>
                <w:rFonts w:ascii="Arial" w:eastAsia="Arial" w:hAnsi="Arial" w:cs="Arial"/>
              </w:rPr>
            </w:pPr>
            <w:r>
              <w:rPr>
                <w:rFonts w:ascii="Arial" w:eastAsia="Arial" w:hAnsi="Arial" w:cs="Arial"/>
              </w:rPr>
              <w:br/>
            </w:r>
            <w:r w:rsidR="0030220E">
              <w:rPr>
                <w:rFonts w:ascii="Arial" w:eastAsia="Arial" w:hAnsi="Arial" w:cs="Arial"/>
              </w:rPr>
              <w:t>(Name of CTE staff)</w:t>
            </w:r>
          </w:p>
        </w:tc>
        <w:tc>
          <w:tcPr>
            <w:tcW w:w="12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195EE86" w14:textId="77777777" w:rsidR="004441F6" w:rsidRDefault="004441F6">
            <w:pPr>
              <w:widowControl w:val="0"/>
              <w:spacing w:line="360" w:lineRule="auto"/>
              <w:rPr>
                <w:rFonts w:ascii="Arial" w:eastAsia="Arial" w:hAnsi="Arial" w:cs="Arial"/>
              </w:rPr>
            </w:pPr>
          </w:p>
        </w:tc>
        <w:tc>
          <w:tcPr>
            <w:tcW w:w="2159"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2FEC5F93" w14:textId="77777777" w:rsidR="004441F6" w:rsidRDefault="004441F6">
            <w:pPr>
              <w:widowControl w:val="0"/>
              <w:spacing w:line="360" w:lineRule="auto"/>
              <w:rPr>
                <w:rFonts w:ascii="Arial" w:eastAsia="Arial" w:hAnsi="Arial" w:cs="Arial"/>
              </w:rPr>
            </w:pPr>
          </w:p>
          <w:p w14:paraId="1A1B5C87" w14:textId="77777777" w:rsidR="004441F6" w:rsidRDefault="004441F6">
            <w:pPr>
              <w:widowControl w:val="0"/>
              <w:spacing w:line="360" w:lineRule="auto"/>
              <w:rPr>
                <w:rFonts w:ascii="Arial" w:eastAsia="Arial" w:hAnsi="Arial" w:cs="Arial"/>
              </w:rPr>
            </w:pPr>
          </w:p>
          <w:p w14:paraId="26B95D85" w14:textId="77777777" w:rsidR="004441F6" w:rsidRDefault="004441F6">
            <w:pPr>
              <w:widowControl w:val="0"/>
              <w:rPr>
                <w:rFonts w:ascii="Arial" w:eastAsia="Arial" w:hAnsi="Arial" w:cs="Arial"/>
              </w:rPr>
            </w:pPr>
          </w:p>
        </w:tc>
      </w:tr>
      <w:tr w:rsidR="004441F6" w14:paraId="70CEE263" w14:textId="77777777">
        <w:tc>
          <w:tcPr>
            <w:tcW w:w="568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26C5BEC" w14:textId="77777777" w:rsidR="004441F6" w:rsidRDefault="0030220E">
            <w:pPr>
              <w:widowControl w:val="0"/>
              <w:rPr>
                <w:rFonts w:ascii="Arial" w:eastAsia="Arial" w:hAnsi="Arial" w:cs="Arial"/>
              </w:rPr>
            </w:pPr>
            <w:r>
              <w:rPr>
                <w:rFonts w:ascii="Arial" w:eastAsia="Arial" w:hAnsi="Arial" w:cs="Arial"/>
              </w:rPr>
              <w:t>(Designation), Centre for Teaching Excellence</w:t>
            </w:r>
          </w:p>
        </w:tc>
        <w:tc>
          <w:tcPr>
            <w:tcW w:w="12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20F704F" w14:textId="77777777" w:rsidR="004441F6" w:rsidRDefault="004441F6">
            <w:pPr>
              <w:widowControl w:val="0"/>
              <w:rPr>
                <w:rFonts w:ascii="Arial" w:eastAsia="Arial" w:hAnsi="Arial" w:cs="Arial"/>
              </w:rPr>
            </w:pPr>
          </w:p>
        </w:tc>
        <w:tc>
          <w:tcPr>
            <w:tcW w:w="2159"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5545F0A" w14:textId="77777777" w:rsidR="004441F6" w:rsidRDefault="0030220E">
            <w:pPr>
              <w:widowControl w:val="0"/>
              <w:rPr>
                <w:rFonts w:ascii="Arial" w:eastAsia="Arial" w:hAnsi="Arial" w:cs="Arial"/>
              </w:rPr>
            </w:pPr>
            <w:r>
              <w:rPr>
                <w:rFonts w:ascii="Arial" w:eastAsia="Arial" w:hAnsi="Arial" w:cs="Arial"/>
              </w:rPr>
              <w:t>Date</w:t>
            </w:r>
          </w:p>
        </w:tc>
      </w:tr>
      <w:tr w:rsidR="004441F6" w14:paraId="36FA2EB5" w14:textId="77777777">
        <w:tc>
          <w:tcPr>
            <w:tcW w:w="568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4BCFF569" w14:textId="77777777" w:rsidR="005B4BD9" w:rsidRDefault="005B4BD9">
            <w:pPr>
              <w:widowControl w:val="0"/>
              <w:spacing w:line="360" w:lineRule="auto"/>
              <w:rPr>
                <w:rFonts w:ascii="Arial" w:eastAsia="Arial" w:hAnsi="Arial" w:cs="Arial"/>
                <w:b/>
              </w:rPr>
            </w:pPr>
          </w:p>
          <w:p w14:paraId="0406AA52" w14:textId="77777777" w:rsidR="004441F6" w:rsidRDefault="00E743B8">
            <w:pPr>
              <w:widowControl w:val="0"/>
              <w:spacing w:line="360" w:lineRule="auto"/>
              <w:rPr>
                <w:rFonts w:ascii="Arial" w:eastAsia="Arial" w:hAnsi="Arial" w:cs="Arial"/>
                <w:b/>
              </w:rPr>
            </w:pPr>
            <w:r>
              <w:rPr>
                <w:rFonts w:ascii="Arial" w:eastAsia="Arial" w:hAnsi="Arial" w:cs="Arial"/>
                <w:b/>
              </w:rPr>
              <w:t>Approved</w:t>
            </w:r>
            <w:r w:rsidR="0030220E">
              <w:rPr>
                <w:rFonts w:ascii="Arial" w:eastAsia="Arial" w:hAnsi="Arial" w:cs="Arial"/>
                <w:b/>
              </w:rPr>
              <w:t xml:space="preserve"> by:</w:t>
            </w:r>
          </w:p>
          <w:p w14:paraId="0EC0B1DB" w14:textId="77777777" w:rsidR="004441F6" w:rsidRDefault="005B4BD9">
            <w:pPr>
              <w:widowControl w:val="0"/>
              <w:rPr>
                <w:rFonts w:ascii="Arial" w:eastAsia="Arial" w:hAnsi="Arial" w:cs="Arial"/>
              </w:rPr>
            </w:pPr>
            <w:r>
              <w:rPr>
                <w:rFonts w:ascii="Arial" w:eastAsia="Arial" w:hAnsi="Arial" w:cs="Arial"/>
              </w:rPr>
              <w:br/>
            </w:r>
            <w:r w:rsidR="0030220E">
              <w:rPr>
                <w:rFonts w:ascii="Arial" w:eastAsia="Arial" w:hAnsi="Arial" w:cs="Arial"/>
              </w:rPr>
              <w:t>(Name of CTE Director)</w:t>
            </w:r>
          </w:p>
        </w:tc>
        <w:tc>
          <w:tcPr>
            <w:tcW w:w="12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173DC87" w14:textId="77777777" w:rsidR="004441F6" w:rsidRDefault="004441F6">
            <w:pPr>
              <w:widowControl w:val="0"/>
              <w:spacing w:line="360" w:lineRule="auto"/>
              <w:rPr>
                <w:rFonts w:ascii="Arial" w:eastAsia="Arial" w:hAnsi="Arial" w:cs="Arial"/>
              </w:rPr>
            </w:pPr>
          </w:p>
        </w:tc>
        <w:tc>
          <w:tcPr>
            <w:tcW w:w="2159"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24DFE2D6" w14:textId="77777777" w:rsidR="004441F6" w:rsidRDefault="004441F6">
            <w:pPr>
              <w:widowControl w:val="0"/>
              <w:spacing w:line="360" w:lineRule="auto"/>
              <w:rPr>
                <w:rFonts w:ascii="Arial" w:eastAsia="Arial" w:hAnsi="Arial" w:cs="Arial"/>
              </w:rPr>
            </w:pPr>
          </w:p>
          <w:p w14:paraId="3C0E03A2" w14:textId="77777777" w:rsidR="004441F6" w:rsidRDefault="004441F6">
            <w:pPr>
              <w:widowControl w:val="0"/>
              <w:spacing w:line="360" w:lineRule="auto"/>
              <w:rPr>
                <w:rFonts w:ascii="Arial" w:eastAsia="Arial" w:hAnsi="Arial" w:cs="Arial"/>
              </w:rPr>
            </w:pPr>
          </w:p>
          <w:p w14:paraId="00AE3A2B" w14:textId="77777777" w:rsidR="004441F6" w:rsidRDefault="004441F6">
            <w:pPr>
              <w:widowControl w:val="0"/>
              <w:rPr>
                <w:rFonts w:ascii="Arial" w:eastAsia="Arial" w:hAnsi="Arial" w:cs="Arial"/>
              </w:rPr>
            </w:pPr>
          </w:p>
        </w:tc>
      </w:tr>
      <w:tr w:rsidR="004441F6" w14:paraId="781D690C" w14:textId="77777777">
        <w:tc>
          <w:tcPr>
            <w:tcW w:w="568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6DE9A3E" w14:textId="77777777" w:rsidR="004441F6" w:rsidRDefault="0030220E">
            <w:pPr>
              <w:widowControl w:val="0"/>
              <w:rPr>
                <w:rFonts w:ascii="Arial" w:eastAsia="Arial" w:hAnsi="Arial" w:cs="Arial"/>
              </w:rPr>
            </w:pPr>
            <w:r>
              <w:rPr>
                <w:rFonts w:ascii="Arial" w:eastAsia="Arial" w:hAnsi="Arial" w:cs="Arial"/>
              </w:rPr>
              <w:t>Director, Centre for Teaching Excellence</w:t>
            </w:r>
          </w:p>
        </w:tc>
        <w:tc>
          <w:tcPr>
            <w:tcW w:w="12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4CFFC37" w14:textId="77777777" w:rsidR="004441F6" w:rsidRDefault="004441F6">
            <w:pPr>
              <w:widowControl w:val="0"/>
              <w:rPr>
                <w:rFonts w:ascii="Arial" w:eastAsia="Arial" w:hAnsi="Arial" w:cs="Arial"/>
              </w:rPr>
            </w:pPr>
          </w:p>
        </w:tc>
        <w:tc>
          <w:tcPr>
            <w:tcW w:w="2159"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A0B8C98" w14:textId="77777777" w:rsidR="004441F6" w:rsidRDefault="0030220E">
            <w:pPr>
              <w:widowControl w:val="0"/>
              <w:rPr>
                <w:rFonts w:ascii="Arial" w:eastAsia="Arial" w:hAnsi="Arial" w:cs="Arial"/>
              </w:rPr>
            </w:pPr>
            <w:r>
              <w:rPr>
                <w:rFonts w:ascii="Arial" w:eastAsia="Arial" w:hAnsi="Arial" w:cs="Arial"/>
              </w:rPr>
              <w:t>Date</w:t>
            </w:r>
          </w:p>
        </w:tc>
      </w:tr>
    </w:tbl>
    <w:p w14:paraId="1B53FCA7" w14:textId="77777777" w:rsidR="004441F6" w:rsidRDefault="005B4BD9" w:rsidP="00FE51A5">
      <w:pPr>
        <w:jc w:val="center"/>
        <w:rPr>
          <w:rFonts w:ascii="Arial" w:eastAsia="Arial" w:hAnsi="Arial" w:cs="Arial"/>
          <w:b/>
        </w:rPr>
      </w:pPr>
      <w:r>
        <w:rPr>
          <w:rFonts w:ascii="Arial" w:eastAsia="Arial" w:hAnsi="Arial" w:cs="Arial"/>
          <w:b/>
        </w:rPr>
        <w:t xml:space="preserve">~ </w:t>
      </w:r>
      <w:r w:rsidR="0030220E">
        <w:rPr>
          <w:rFonts w:ascii="Arial" w:eastAsia="Arial" w:hAnsi="Arial" w:cs="Arial"/>
          <w:b/>
        </w:rPr>
        <w:t>End of Proposal Form</w:t>
      </w:r>
      <w:r>
        <w:rPr>
          <w:rFonts w:ascii="Arial" w:eastAsia="Arial" w:hAnsi="Arial" w:cs="Arial"/>
          <w:b/>
        </w:rPr>
        <w:t xml:space="preserve"> ~</w:t>
      </w:r>
    </w:p>
    <w:sectPr w:rsidR="004441F6" w:rsidSect="00FE51A5">
      <w:headerReference w:type="default" r:id="rId7"/>
      <w:footerReference w:type="default" r:id="rId8"/>
      <w:footerReference w:type="first" r:id="rId9"/>
      <w:pgSz w:w="11906" w:h="16838"/>
      <w:pgMar w:top="1134"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DCA98" w14:textId="77777777" w:rsidR="00415564" w:rsidRDefault="00415564">
      <w:pPr>
        <w:spacing w:after="0" w:line="240" w:lineRule="auto"/>
      </w:pPr>
      <w:r>
        <w:separator/>
      </w:r>
    </w:p>
  </w:endnote>
  <w:endnote w:type="continuationSeparator" w:id="0">
    <w:p w14:paraId="4C632B6A" w14:textId="77777777" w:rsidR="00415564" w:rsidRDefault="00415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6E65F" w14:textId="77777777" w:rsidR="00E743B8" w:rsidRDefault="00E743B8">
    <w:pPr>
      <w:tabs>
        <w:tab w:val="center" w:pos="4513"/>
        <w:tab w:val="right" w:pos="9026"/>
      </w:tabs>
      <w:spacing w:after="0" w:line="240" w:lineRule="auto"/>
      <w:rPr>
        <w:rFonts w:ascii="Cambria" w:eastAsia="Cambria" w:hAnsi="Cambria" w:cs="Cambria"/>
        <w:sz w:val="20"/>
        <w:szCs w:val="20"/>
      </w:rPr>
    </w:pPr>
    <w:r>
      <w:t>--------------------------------------------------------------------------------------------------------------------------------------</w:t>
    </w:r>
  </w:p>
  <w:p w14:paraId="0380C5EC" w14:textId="1C877156" w:rsidR="00E743B8" w:rsidRDefault="00DF0977">
    <w:pPr>
      <w:tabs>
        <w:tab w:val="center" w:pos="4513"/>
        <w:tab w:val="right" w:pos="9026"/>
      </w:tabs>
      <w:spacing w:after="0" w:line="240" w:lineRule="auto"/>
    </w:pPr>
    <w:r>
      <w:rPr>
        <w:rFonts w:ascii="Cambria" w:eastAsia="Cambria" w:hAnsi="Cambria" w:cs="Cambria"/>
        <w:sz w:val="20"/>
        <w:szCs w:val="20"/>
      </w:rPr>
      <w:t>© 202</w:t>
    </w:r>
    <w:r w:rsidR="002318E9">
      <w:rPr>
        <w:rFonts w:ascii="Cambria" w:eastAsia="Cambria" w:hAnsi="Cambria" w:cs="Cambria"/>
        <w:sz w:val="20"/>
        <w:szCs w:val="20"/>
      </w:rPr>
      <w:t>3</w:t>
    </w:r>
    <w:r w:rsidR="00E743B8">
      <w:rPr>
        <w:rFonts w:ascii="Cambria" w:eastAsia="Cambria" w:hAnsi="Cambria" w:cs="Cambria"/>
        <w:sz w:val="20"/>
        <w:szCs w:val="20"/>
      </w:rPr>
      <w:t xml:space="preserve"> by the Centre for Teaching Excellence, Singapore Management University. All rights reserved. This material may not be reproduced, displayed, modified or distributed without the express prior written permission of the copyright holder. For permission, contact cte@smu.edu.sg.  </w:t>
    </w:r>
    <w:r w:rsidR="00E743B8">
      <w:rPr>
        <w:rFonts w:ascii="Cambria" w:eastAsia="Cambria" w:hAnsi="Cambria" w:cs="Cambria"/>
        <w:sz w:val="20"/>
        <w:szCs w:val="20"/>
      </w:rPr>
      <w:tab/>
    </w:r>
    <w:r w:rsidR="00E743B8">
      <w:t xml:space="preserve">Page </w:t>
    </w:r>
    <w:r w:rsidR="00E743B8">
      <w:fldChar w:fldCharType="begin"/>
    </w:r>
    <w:r w:rsidR="00E743B8">
      <w:instrText>PAGE</w:instrText>
    </w:r>
    <w:r w:rsidR="00E743B8">
      <w:fldChar w:fldCharType="separate"/>
    </w:r>
    <w:r>
      <w:rPr>
        <w:noProof/>
      </w:rPr>
      <w:t>1</w:t>
    </w:r>
    <w:r w:rsidR="00E743B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776F" w14:textId="77777777" w:rsidR="00E743B8" w:rsidRDefault="00E743B8">
    <w:pPr>
      <w:spacing w:after="9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EEA33" w14:textId="77777777" w:rsidR="00415564" w:rsidRDefault="00415564">
      <w:pPr>
        <w:spacing w:after="0" w:line="240" w:lineRule="auto"/>
      </w:pPr>
      <w:r>
        <w:separator/>
      </w:r>
    </w:p>
  </w:footnote>
  <w:footnote w:type="continuationSeparator" w:id="0">
    <w:p w14:paraId="44F029A2" w14:textId="77777777" w:rsidR="00415564" w:rsidRDefault="00415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BC6D" w14:textId="77777777" w:rsidR="00E743B8" w:rsidRDefault="00E743B8">
    <w:pPr>
      <w:tabs>
        <w:tab w:val="center" w:pos="4513"/>
        <w:tab w:val="right" w:pos="9026"/>
      </w:tabs>
      <w:spacing w:before="709" w:after="0" w:line="240" w:lineRule="auto"/>
      <w:rPr>
        <w:rFonts w:ascii="Helvetica Neue" w:eastAsia="Helvetica Neue" w:hAnsi="Helvetica Neue" w:cs="Helvetica Neue"/>
        <w:b/>
        <w:sz w:val="18"/>
        <w:szCs w:val="18"/>
      </w:rPr>
    </w:pPr>
    <w:r>
      <w:rPr>
        <w:rFonts w:ascii="Arial" w:eastAsia="Arial" w:hAnsi="Arial" w:cs="Arial"/>
        <w:noProof/>
        <w:sz w:val="21"/>
        <w:szCs w:val="21"/>
        <w:lang w:eastAsia="zh-CN"/>
      </w:rPr>
      <mc:AlternateContent>
        <mc:Choice Requires="wps">
          <w:drawing>
            <wp:anchor distT="0" distB="0" distL="114300" distR="114300" simplePos="0" relativeHeight="251659264" behindDoc="0" locked="0" layoutInCell="0" allowOverlap="1" wp14:anchorId="5291424C" wp14:editId="29A9380D">
              <wp:simplePos x="0" y="0"/>
              <wp:positionH relativeFrom="page">
                <wp:posOffset>0</wp:posOffset>
              </wp:positionH>
              <wp:positionV relativeFrom="page">
                <wp:posOffset>190500</wp:posOffset>
              </wp:positionV>
              <wp:extent cx="7560310" cy="273050"/>
              <wp:effectExtent l="0" t="0" r="0" b="12700"/>
              <wp:wrapNone/>
              <wp:docPr id="5" name="MSIPCM4aea4020ab0f63bea19bf07a" descr="{&quot;HashCode&quot;:106824514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92D9EC" w14:textId="77777777" w:rsidR="00E743B8" w:rsidRPr="00DF0977" w:rsidRDefault="00DF0977" w:rsidP="00DF0977">
                          <w:pPr>
                            <w:spacing w:after="0"/>
                            <w:jc w:val="center"/>
                            <w:rPr>
                              <w:color w:val="000000"/>
                              <w:sz w:val="16"/>
                            </w:rPr>
                          </w:pPr>
                          <w:r w:rsidRPr="00DF0977">
                            <w:rPr>
                              <w:color w:val="000000"/>
                              <w:sz w:val="16"/>
                            </w:rPr>
                            <w:t>SMU Classification: Restricted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291424C" id="_x0000_t202" coordsize="21600,21600" o:spt="202" path="m,l,21600r21600,l21600,xe">
              <v:stroke joinstyle="miter"/>
              <v:path gradientshapeok="t" o:connecttype="rect"/>
            </v:shapetype>
            <v:shape id="MSIPCM4aea4020ab0f63bea19bf07a" o:spid="_x0000_s1028" type="#_x0000_t202" alt="{&quot;HashCode&quot;:1068245140,&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6D92D9EC" w14:textId="77777777" w:rsidR="00E743B8" w:rsidRPr="00DF0977" w:rsidRDefault="00DF0977" w:rsidP="00DF0977">
                    <w:pPr>
                      <w:spacing w:after="0"/>
                      <w:jc w:val="center"/>
                      <w:rPr>
                        <w:color w:val="000000"/>
                        <w:sz w:val="16"/>
                      </w:rPr>
                    </w:pPr>
                    <w:r w:rsidRPr="00DF0977">
                      <w:rPr>
                        <w:color w:val="000000"/>
                        <w:sz w:val="16"/>
                      </w:rPr>
                      <w:t>SMU Classification: Restricted</w:t>
                    </w:r>
                  </w:p>
                </w:txbxContent>
              </v:textbox>
              <w10:wrap anchorx="page" anchory="page"/>
            </v:shape>
          </w:pict>
        </mc:Fallback>
      </mc:AlternateContent>
    </w:r>
    <w:r>
      <w:rPr>
        <w:rFonts w:ascii="Arial" w:eastAsia="Arial" w:hAnsi="Arial" w:cs="Arial"/>
        <w:noProof/>
        <w:sz w:val="21"/>
        <w:szCs w:val="21"/>
        <w:lang w:eastAsia="zh-CN"/>
      </w:rPr>
      <w:drawing>
        <wp:inline distT="114300" distB="114300" distL="114300" distR="114300" wp14:anchorId="5BD8076A" wp14:editId="09A14C4C">
          <wp:extent cx="2481263" cy="490537"/>
          <wp:effectExtent l="0" t="0" r="0" b="508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499586" cy="494159"/>
                  </a:xfrm>
                  <a:prstGeom prst="rect">
                    <a:avLst/>
                  </a:prstGeom>
                  <a:ln/>
                </pic:spPr>
              </pic:pic>
            </a:graphicData>
          </a:graphic>
        </wp:inline>
      </w:drawing>
    </w:r>
    <w:r>
      <w:rPr>
        <w:noProof/>
        <w:lang w:eastAsia="zh-CN"/>
      </w:rPr>
      <mc:AlternateContent>
        <mc:Choice Requires="wps">
          <w:drawing>
            <wp:anchor distT="0" distB="0" distL="114300" distR="114300" simplePos="0" relativeHeight="251658240" behindDoc="0" locked="0" layoutInCell="1" hidden="0" allowOverlap="1" wp14:anchorId="0BF8AA79" wp14:editId="5DB09389">
              <wp:simplePos x="0" y="0"/>
              <wp:positionH relativeFrom="margin">
                <wp:posOffset>-914399</wp:posOffset>
              </wp:positionH>
              <wp:positionV relativeFrom="paragraph">
                <wp:posOffset>177800</wp:posOffset>
              </wp:positionV>
              <wp:extent cx="7569835" cy="282575"/>
              <wp:effectExtent l="0" t="0" r="0" b="0"/>
              <wp:wrapNone/>
              <wp:docPr id="2" name="Rectangle 2" descr="{&quot;HashCode&quot;:-116836058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00E44C07" w14:textId="77777777" w:rsidR="00E743B8" w:rsidRDefault="00E743B8">
                          <w:pPr>
                            <w:spacing w:after="0" w:line="275" w:lineRule="auto"/>
                            <w:jc w:val="center"/>
                            <w:textDirection w:val="btLr"/>
                          </w:pPr>
                          <w:r>
                            <w:rPr>
                              <w:color w:val="333333"/>
                              <w:sz w:val="16"/>
                            </w:rPr>
                            <w:t>SMU Classification: Restricted</w:t>
                          </w:r>
                        </w:p>
                      </w:txbxContent>
                    </wps:txbx>
                    <wps:bodyPr spcFirstLastPara="1" wrap="square" lIns="91425" tIns="0" rIns="91425" bIns="0" anchor="t" anchorCtr="0"/>
                  </wps:wsp>
                </a:graphicData>
              </a:graphic>
            </wp:anchor>
          </w:drawing>
        </mc:Choice>
        <mc:Fallback>
          <w:pict>
            <v:rect w14:anchorId="0BF8AA79" id="Rectangle 2" o:spid="_x0000_s1029" alt="{&quot;HashCode&quot;:-1168360584,&quot;Height&quot;:841.0,&quot;Width&quot;:595.0,&quot;Placement&quot;:&quot;Header&quot;,&quot;Index&quot;:&quot;Primary&quot;,&quot;Section&quot;:1,&quot;Top&quot;:0.0,&quot;Left&quot;:0.0}" style="position:absolute;margin-left:-1in;margin-top:14pt;width:596.05pt;height:22.2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" filled="f" stroked="f">
              <v:textbox inset="2.53958mm,0,2.53958mm,0">
                <w:txbxContent>
                  <w:p w14:paraId="00E44C07" w14:textId="77777777" w:rsidR="00E743B8" w:rsidRDefault="00E743B8">
                    <w:pPr>
                      <w:spacing w:after="0" w:line="275" w:lineRule="auto"/>
                      <w:jc w:val="center"/>
                      <w:textDirection w:val="btLr"/>
                    </w:pPr>
                    <w:r>
                      <w:rPr>
                        <w:color w:val="333333"/>
                        <w:sz w:val="16"/>
                      </w:rPr>
                      <w:t>SMU Classification: Restricted</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A6046"/>
    <w:multiLevelType w:val="multilevel"/>
    <w:tmpl w:val="457C0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710C9D"/>
    <w:multiLevelType w:val="multilevel"/>
    <w:tmpl w:val="F66AEAA6"/>
    <w:lvl w:ilvl="0">
      <w:start w:val="1"/>
      <w:numFmt w:val="lowerLetter"/>
      <w:lvlText w:val="%1."/>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59859A0"/>
    <w:multiLevelType w:val="multilevel"/>
    <w:tmpl w:val="490CE8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06610DA"/>
    <w:multiLevelType w:val="multilevel"/>
    <w:tmpl w:val="3CA04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A401655"/>
    <w:multiLevelType w:val="multilevel"/>
    <w:tmpl w:val="F66AEAA6"/>
    <w:lvl w:ilvl="0">
      <w:start w:val="1"/>
      <w:numFmt w:val="lowerLetter"/>
      <w:lvlText w:val="%1."/>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51644A4"/>
    <w:multiLevelType w:val="multilevel"/>
    <w:tmpl w:val="17D00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5947A92"/>
    <w:multiLevelType w:val="multilevel"/>
    <w:tmpl w:val="E63AD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B473484"/>
    <w:multiLevelType w:val="multilevel"/>
    <w:tmpl w:val="B13CFCA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936645099">
    <w:abstractNumId w:val="0"/>
  </w:num>
  <w:num w:numId="2" w16cid:durableId="1709405957">
    <w:abstractNumId w:val="4"/>
  </w:num>
  <w:num w:numId="3" w16cid:durableId="943920147">
    <w:abstractNumId w:val="2"/>
  </w:num>
  <w:num w:numId="4" w16cid:durableId="546602488">
    <w:abstractNumId w:val="5"/>
  </w:num>
  <w:num w:numId="5" w16cid:durableId="1267888638">
    <w:abstractNumId w:val="6"/>
  </w:num>
  <w:num w:numId="6" w16cid:durableId="1175341413">
    <w:abstractNumId w:val="7"/>
  </w:num>
  <w:num w:numId="7" w16cid:durableId="1476754458">
    <w:abstractNumId w:val="3"/>
  </w:num>
  <w:num w:numId="8" w16cid:durableId="603224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F6"/>
    <w:rsid w:val="000408BC"/>
    <w:rsid w:val="00074166"/>
    <w:rsid w:val="00094689"/>
    <w:rsid w:val="0020653D"/>
    <w:rsid w:val="00221E4C"/>
    <w:rsid w:val="002318E9"/>
    <w:rsid w:val="00293435"/>
    <w:rsid w:val="002B40C4"/>
    <w:rsid w:val="002E7C47"/>
    <w:rsid w:val="0030220E"/>
    <w:rsid w:val="00362896"/>
    <w:rsid w:val="00415564"/>
    <w:rsid w:val="00417633"/>
    <w:rsid w:val="004441F6"/>
    <w:rsid w:val="004622BA"/>
    <w:rsid w:val="005B4BD9"/>
    <w:rsid w:val="005F1099"/>
    <w:rsid w:val="006B1FC7"/>
    <w:rsid w:val="0082000A"/>
    <w:rsid w:val="00923873"/>
    <w:rsid w:val="00A4570B"/>
    <w:rsid w:val="00A820CB"/>
    <w:rsid w:val="00AC01CC"/>
    <w:rsid w:val="00AC7C0C"/>
    <w:rsid w:val="00B632E0"/>
    <w:rsid w:val="00B7295A"/>
    <w:rsid w:val="00B84FB4"/>
    <w:rsid w:val="00C4106F"/>
    <w:rsid w:val="00C74344"/>
    <w:rsid w:val="00C95CFC"/>
    <w:rsid w:val="00D373AE"/>
    <w:rsid w:val="00DF0977"/>
    <w:rsid w:val="00E743B8"/>
    <w:rsid w:val="00EC1066"/>
    <w:rsid w:val="00ED1AB9"/>
    <w:rsid w:val="00FE51A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04D00"/>
  <w15:docId w15:val="{3EEE0353-E941-4C87-8707-1EDF1C94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SG" w:eastAsia="en-S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00" w:after="0"/>
      <w:outlineLvl w:val="3"/>
    </w:pPr>
    <w:rPr>
      <w:rFonts w:ascii="Cambria" w:eastAsia="Cambria" w:hAnsi="Cambria" w:cs="Cambria"/>
      <w:b/>
      <w:i/>
      <w:color w:val="4F81BD"/>
      <w:sz w:val="20"/>
      <w:szCs w:val="20"/>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ind w:right="11"/>
      <w:jc w:val="center"/>
    </w:pPr>
    <w:rPr>
      <w:rFonts w:ascii="Times New Roman" w:eastAsia="Times New Roman" w:hAnsi="Times New Roman" w:cs="Times New Roman"/>
      <w:b/>
      <w:sz w:val="40"/>
      <w:szCs w:val="4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022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20E"/>
  </w:style>
  <w:style w:type="paragraph" w:styleId="Footer">
    <w:name w:val="footer"/>
    <w:basedOn w:val="Normal"/>
    <w:link w:val="FooterChar"/>
    <w:uiPriority w:val="99"/>
    <w:unhideWhenUsed/>
    <w:rsid w:val="003022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FOO Chek Keng</dc:creator>
  <cp:lastModifiedBy>James FOO Chek Keng</cp:lastModifiedBy>
  <cp:revision>4</cp:revision>
  <dcterms:created xsi:type="dcterms:W3CDTF">2019-10-22T08:31:00Z</dcterms:created>
  <dcterms:modified xsi:type="dcterms:W3CDTF">2023-01-18T01:04:00Z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51d41b-6b8e-4636-984f-012bff14ba18_Enabled">
    <vt:lpwstr>true</vt:lpwstr>
  </property>
  <property fmtid="{D5CDD505-2E9C-101B-9397-08002B2CF9AE}" pid="3" name="MSIP_Label_6951d41b-6b8e-4636-984f-012bff14ba18_SetDate">
    <vt:lpwstr>2023-01-18T01:04:07Z</vt:lpwstr>
  </property>
  <property fmtid="{D5CDD505-2E9C-101B-9397-08002B2CF9AE}" pid="4" name="MSIP_Label_6951d41b-6b8e-4636-984f-012bff14ba18_Method">
    <vt:lpwstr>Standard</vt:lpwstr>
  </property>
  <property fmtid="{D5CDD505-2E9C-101B-9397-08002B2CF9AE}" pid="5" name="MSIP_Label_6951d41b-6b8e-4636-984f-012bff14ba18_Name">
    <vt:lpwstr>6951d41b-6b8e-4636-984f-012bff14ba18</vt:lpwstr>
  </property>
  <property fmtid="{D5CDD505-2E9C-101B-9397-08002B2CF9AE}" pid="6" name="MSIP_Label_6951d41b-6b8e-4636-984f-012bff14ba18_SiteId">
    <vt:lpwstr>c98a79ca-5a9a-4791-a243-f06afd67464d</vt:lpwstr>
  </property>
  <property fmtid="{D5CDD505-2E9C-101B-9397-08002B2CF9AE}" pid="7" name="MSIP_Label_6951d41b-6b8e-4636-984f-012bff14ba18_ActionId">
    <vt:lpwstr>2e8fa270-95c4-4a30-8001-177dbce5a441</vt:lpwstr>
  </property>
  <property fmtid="{D5CDD505-2E9C-101B-9397-08002B2CF9AE}" pid="8" name="MSIP_Label_6951d41b-6b8e-4636-984f-012bff14ba18_ContentBits">
    <vt:lpwstr>1</vt:lpwstr>
  </property>
</Properties>
</file>